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EC" w:rsidRDefault="007C7BEC" w:rsidP="00C55018">
      <w:pPr>
        <w:pStyle w:val="32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</w:t>
      </w: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  <w:r>
        <w:rPr>
          <w:b/>
          <w:bCs/>
          <w:sz w:val="28"/>
        </w:rPr>
        <w:t>МОЖАЙСКОГО ГОРОДСКОГО ОКРУГА</w:t>
      </w: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  <w:r>
        <w:rPr>
          <w:b/>
          <w:bCs/>
          <w:sz w:val="28"/>
        </w:rPr>
        <w:t>МОСКОВСКОЙ ОБЛАСТИ</w:t>
      </w: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Pr="00F437C3" w:rsidRDefault="007C7BEC" w:rsidP="007F5E37">
      <w:pPr>
        <w:pStyle w:val="32"/>
        <w:jc w:val="center"/>
        <w:rPr>
          <w:b/>
          <w:sz w:val="24"/>
          <w:szCs w:val="24"/>
        </w:rPr>
      </w:pPr>
      <w:r w:rsidRPr="00F437C3">
        <w:rPr>
          <w:b/>
          <w:sz w:val="24"/>
          <w:szCs w:val="24"/>
        </w:rPr>
        <w:t>О принятии к рассмотрению проекта решения Совета депутатов Можайского городского округа Московской области «О бюджете Можайского городского округа Московской области на 2024 год и на плановый период 2025 и 2026 годов»</w:t>
      </w:r>
    </w:p>
    <w:p w:rsidR="007C7BEC" w:rsidRPr="00ED09A5" w:rsidRDefault="007C7BEC" w:rsidP="007F5E37">
      <w:pPr>
        <w:pStyle w:val="32"/>
        <w:jc w:val="center"/>
        <w:rPr>
          <w:sz w:val="28"/>
          <w:highlight w:val="yellow"/>
        </w:rPr>
      </w:pPr>
    </w:p>
    <w:p w:rsidR="007C7BEC" w:rsidRPr="00F437C3" w:rsidRDefault="007C7BEC" w:rsidP="007F5E37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437C3">
        <w:t xml:space="preserve">Рассмотрев проект решения Совета депутатов Можайского городского округа Московской области «О бюджете Можайского городского округа Московской области на 2024 год и на плановый период 2025 и 2026 годов», в соответствии с Бюджетным кодексом Российской Федерации, Федеральным законом от 06.10.2003 № 131-ФЗ </w:t>
      </w:r>
      <w:r>
        <w:t xml:space="preserve">                     </w:t>
      </w:r>
      <w:r w:rsidRPr="00F437C3">
        <w:t xml:space="preserve">«Об общих принципах организации местного самоуправления в Российской Федерации», Уставом Можайского городского округа Московской области, Положением о бюджетном процессе в Можайском городском округе Московской области, утвержденным решением Совета депутатов Можайского городского округа Московской области от 26.06.2018 </w:t>
      </w:r>
      <w:r>
        <w:t xml:space="preserve">                  </w:t>
      </w:r>
      <w:r w:rsidRPr="00F437C3">
        <w:t>№ 48/7, Совет депутатов Можайского городского округа Московской области</w:t>
      </w:r>
      <w:r w:rsidRPr="00F437C3">
        <w:rPr>
          <w:b/>
          <w:bCs/>
        </w:rPr>
        <w:t xml:space="preserve"> РЕШИЛ:</w:t>
      </w:r>
    </w:p>
    <w:p w:rsidR="007C7BEC" w:rsidRPr="00FC3387" w:rsidRDefault="007C7BEC" w:rsidP="007F5E37">
      <w:pPr>
        <w:pStyle w:val="a5"/>
        <w:rPr>
          <w:sz w:val="24"/>
          <w:szCs w:val="24"/>
        </w:rPr>
      </w:pPr>
      <w:r w:rsidRPr="00FC3387">
        <w:rPr>
          <w:sz w:val="24"/>
          <w:szCs w:val="24"/>
        </w:rPr>
        <w:t>1. Принять к рассмотрению проект решения Совета депутатов Можайского городского округа Московской области «О бюджете Можайского городского округа Московской области на 2024 год и на плановый период 2025 и 2026 годов» (приложение).</w:t>
      </w:r>
    </w:p>
    <w:p w:rsidR="007C7BEC" w:rsidRPr="005A5D3B" w:rsidRDefault="007C7BEC" w:rsidP="007F5E37">
      <w:pPr>
        <w:autoSpaceDE w:val="0"/>
        <w:autoSpaceDN w:val="0"/>
        <w:adjustRightInd w:val="0"/>
        <w:ind w:firstLine="540"/>
        <w:jc w:val="both"/>
      </w:pPr>
      <w:r w:rsidRPr="005A5D3B">
        <w:t>2. Опубликовать проект решения Совета депутатов Можайского городского округа Московской области «О бюджете Можайского городского округа Московской области на 2024 год и на плановый период 2025 и 2026 годов» в газете «</w:t>
      </w:r>
      <w:proofErr w:type="spellStart"/>
      <w:r w:rsidRPr="005A5D3B">
        <w:t>Фактор-инфо</w:t>
      </w:r>
      <w:proofErr w:type="spellEnd"/>
      <w:r w:rsidRPr="005A5D3B">
        <w:t>».</w:t>
      </w:r>
    </w:p>
    <w:p w:rsidR="007C7BEC" w:rsidRPr="00ED09A5" w:rsidRDefault="007C7BEC" w:rsidP="007F5E3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  <w:r w:rsidRPr="005A5D3B">
        <w:t xml:space="preserve">3. Провести публичные слушания по проекту решения Совета депутатов Можайского городского округа Московской области «О бюджете Можайского городского округа Московской области на 2024 год и на плановый период 2025 и 2026 годов» ___________ 2023 года  в ____ часов ___ мин. в режиме </w:t>
      </w:r>
      <w:proofErr w:type="spellStart"/>
      <w:r w:rsidRPr="005A5D3B">
        <w:t>видео-конференц-связи</w:t>
      </w:r>
      <w:proofErr w:type="spellEnd"/>
      <w:r w:rsidRPr="005A5D3B">
        <w:t>, транслируемой на официальном сайте Совета депутатов Можайского городского округа Московской области.</w:t>
      </w:r>
    </w:p>
    <w:p w:rsidR="007C7BEC" w:rsidRPr="00E573E4" w:rsidRDefault="007C7BEC" w:rsidP="007F5E37">
      <w:pPr>
        <w:autoSpaceDE w:val="0"/>
        <w:autoSpaceDN w:val="0"/>
        <w:adjustRightInd w:val="0"/>
        <w:ind w:firstLine="540"/>
        <w:jc w:val="both"/>
      </w:pPr>
      <w:r w:rsidRPr="00E573E4">
        <w:t xml:space="preserve">4. Совету депутатов Можайского городского округа Московской области обеспечить информирование  жителей  Можайского городского округа Московской области о проведении слушаний в режиме </w:t>
      </w:r>
      <w:proofErr w:type="spellStart"/>
      <w:r w:rsidRPr="00E573E4">
        <w:t>видео-конференц-связи</w:t>
      </w:r>
      <w:proofErr w:type="spellEnd"/>
      <w:r w:rsidRPr="00E573E4">
        <w:t xml:space="preserve">, путем размещения указанной информации на официальном сайте  Совета депутатов Можайского городского округа Московской области </w:t>
      </w:r>
      <w:hyperlink r:id="rId5" w:history="1">
        <w:r w:rsidRPr="00E573E4">
          <w:rPr>
            <w:rStyle w:val="ab"/>
            <w:color w:val="000000"/>
          </w:rPr>
          <w:t>www.</w:t>
        </w:r>
        <w:r w:rsidRPr="00E573E4">
          <w:rPr>
            <w:rStyle w:val="ab"/>
            <w:color w:val="000000"/>
            <w:lang w:val="en-US"/>
          </w:rPr>
          <w:t>sovdepmmr</w:t>
        </w:r>
        <w:r w:rsidRPr="00E573E4">
          <w:rPr>
            <w:rStyle w:val="ab"/>
            <w:color w:val="000000"/>
          </w:rPr>
          <w:t>.</w:t>
        </w:r>
        <w:proofErr w:type="spellStart"/>
        <w:r w:rsidRPr="00E573E4">
          <w:rPr>
            <w:rStyle w:val="ab"/>
            <w:color w:val="000000"/>
          </w:rPr>
          <w:t>ru</w:t>
        </w:r>
        <w:proofErr w:type="spellEnd"/>
      </w:hyperlink>
      <w:r w:rsidRPr="00E573E4">
        <w:rPr>
          <w:rStyle w:val="ab"/>
          <w:color w:val="000000"/>
        </w:rPr>
        <w:t xml:space="preserve"> </w:t>
      </w:r>
      <w:r w:rsidRPr="00E573E4">
        <w:t>в сети Интернет.</w:t>
      </w:r>
    </w:p>
    <w:p w:rsidR="007C7BEC" w:rsidRPr="00F40381" w:rsidRDefault="007C7BEC" w:rsidP="007F5E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381">
        <w:rPr>
          <w:rFonts w:ascii="Times New Roman" w:hAnsi="Times New Roman" w:cs="Times New Roman"/>
          <w:sz w:val="24"/>
          <w:szCs w:val="24"/>
        </w:rPr>
        <w:t xml:space="preserve">5. Администрации Можайского городского округа Московской области обеспечить информирование  жителей  Можайского городского округа Московской области о проведении слушаний в режиме </w:t>
      </w:r>
      <w:proofErr w:type="spellStart"/>
      <w:r w:rsidRPr="00F40381">
        <w:rPr>
          <w:rFonts w:ascii="Times New Roman" w:hAnsi="Times New Roman" w:cs="Times New Roman"/>
          <w:sz w:val="24"/>
          <w:szCs w:val="24"/>
        </w:rPr>
        <w:t>видео-конференц-связи</w:t>
      </w:r>
      <w:proofErr w:type="spellEnd"/>
      <w:r w:rsidRPr="00F40381">
        <w:rPr>
          <w:rFonts w:ascii="Times New Roman" w:hAnsi="Times New Roman" w:cs="Times New Roman"/>
          <w:sz w:val="24"/>
          <w:szCs w:val="24"/>
        </w:rPr>
        <w:t xml:space="preserve">, путем опубликования информации о проведении публичных слушаний  в официальном печатном средстве массовой информации Можайского городского округа Московской области и размещения указанной информации на официальном сайте Администрации Можайского городского округа Московской области </w:t>
      </w:r>
      <w:hyperlink r:id="rId6" w:history="1">
        <w:r w:rsidRPr="00F40381">
          <w:rPr>
            <w:rStyle w:val="ab"/>
            <w:rFonts w:ascii="Times New Roman" w:hAnsi="Times New Roman"/>
            <w:color w:val="000000"/>
            <w:sz w:val="24"/>
            <w:szCs w:val="24"/>
          </w:rPr>
          <w:t>www.admmozhaysk.ru</w:t>
        </w:r>
      </w:hyperlink>
      <w:r w:rsidRPr="00F403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40381">
        <w:rPr>
          <w:rFonts w:ascii="Times New Roman" w:hAnsi="Times New Roman" w:cs="Times New Roman"/>
          <w:sz w:val="24"/>
          <w:szCs w:val="24"/>
        </w:rPr>
        <w:t>в сети Интернет, а так же в социальных сетях.</w:t>
      </w:r>
    </w:p>
    <w:p w:rsidR="007C7BEC" w:rsidRPr="00F40381" w:rsidRDefault="007C7BEC" w:rsidP="007F5E3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381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F40381">
        <w:rPr>
          <w:rFonts w:ascii="Times New Roman" w:hAnsi="Times New Roman" w:cs="Times New Roman"/>
          <w:sz w:val="24"/>
          <w:szCs w:val="24"/>
        </w:rPr>
        <w:t xml:space="preserve">Предложения от заинтересованных лиц по вопросу публичных слушаний  принимаются Финансово-казначейским управлением администрации Можайского городского округа Московской области </w:t>
      </w:r>
      <w:r w:rsidRPr="00F40381">
        <w:rPr>
          <w:rFonts w:ascii="Times New Roman" w:hAnsi="Times New Roman" w:cs="Times New Roman"/>
          <w:color w:val="000000"/>
          <w:sz w:val="24"/>
          <w:szCs w:val="24"/>
        </w:rPr>
        <w:t xml:space="preserve">по телефону </w:t>
      </w:r>
      <w:r w:rsidRPr="00F40381">
        <w:rPr>
          <w:rStyle w:val="js-phone-number"/>
          <w:rFonts w:ascii="Times New Roman" w:hAnsi="Times New Roman" w:cs="Times New Roman"/>
          <w:color w:val="000000"/>
          <w:sz w:val="24"/>
          <w:szCs w:val="24"/>
        </w:rPr>
        <w:t xml:space="preserve">8-496-38-23-771 </w:t>
      </w:r>
      <w:r w:rsidRPr="00F40381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F40381">
        <w:rPr>
          <w:rFonts w:ascii="Times New Roman" w:hAnsi="Times New Roman" w:cs="Times New Roman"/>
          <w:sz w:val="24"/>
          <w:szCs w:val="24"/>
        </w:rPr>
        <w:t xml:space="preserve">по </w:t>
      </w:r>
      <w:r w:rsidRPr="00F40381">
        <w:rPr>
          <w:rFonts w:ascii="Times New Roman" w:hAnsi="Times New Roman" w:cs="Times New Roman"/>
          <w:color w:val="000000"/>
          <w:sz w:val="24"/>
          <w:szCs w:val="24"/>
        </w:rPr>
        <w:t xml:space="preserve">адресу электронной почты  </w:t>
      </w:r>
      <w:hyperlink r:id="rId7" w:history="1">
        <w:r w:rsidRPr="00F40381">
          <w:rPr>
            <w:rStyle w:val="ab"/>
            <w:rFonts w:ascii="Times New Roman" w:hAnsi="Times New Roman"/>
            <w:color w:val="000000"/>
            <w:sz w:val="24"/>
            <w:szCs w:val="24"/>
          </w:rPr>
          <w:t>finupr@admmozhaysk.ru</w:t>
        </w:r>
      </w:hyperlink>
      <w:r w:rsidRPr="00F40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0381">
        <w:rPr>
          <w:rFonts w:ascii="Times New Roman" w:hAnsi="Times New Roman" w:cs="Times New Roman"/>
          <w:sz w:val="24"/>
          <w:szCs w:val="24"/>
        </w:rPr>
        <w:t>до ___ часов ___ мин. ___________2023 года.</w:t>
      </w:r>
    </w:p>
    <w:p w:rsidR="007C7BEC" w:rsidRPr="003D1795" w:rsidRDefault="007C7BEC" w:rsidP="007F5E3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795">
        <w:rPr>
          <w:rFonts w:ascii="Times New Roman" w:hAnsi="Times New Roman" w:cs="Times New Roman"/>
          <w:color w:val="000000"/>
          <w:sz w:val="24"/>
          <w:szCs w:val="24"/>
        </w:rPr>
        <w:t xml:space="preserve">7. Администрации Можайского городского округа Московской области обеспечить регистрацию граждан, желающих выступить в день проведения слушаний в режиме </w:t>
      </w:r>
      <w:proofErr w:type="spellStart"/>
      <w:r w:rsidRPr="003D1795">
        <w:rPr>
          <w:rFonts w:ascii="Times New Roman" w:hAnsi="Times New Roman" w:cs="Times New Roman"/>
          <w:color w:val="000000"/>
          <w:sz w:val="24"/>
          <w:szCs w:val="24"/>
        </w:rPr>
        <w:t>видео-конференц-связи</w:t>
      </w:r>
      <w:proofErr w:type="spellEnd"/>
      <w:r w:rsidRPr="003D1795">
        <w:rPr>
          <w:rFonts w:ascii="Times New Roman" w:hAnsi="Times New Roman" w:cs="Times New Roman"/>
          <w:color w:val="000000"/>
          <w:sz w:val="24"/>
          <w:szCs w:val="24"/>
        </w:rPr>
        <w:t xml:space="preserve"> по телефону </w:t>
      </w:r>
      <w:r w:rsidRPr="003D1795">
        <w:rPr>
          <w:rStyle w:val="js-phone-number"/>
          <w:rFonts w:ascii="Times New Roman" w:hAnsi="Times New Roman" w:cs="Times New Roman"/>
          <w:color w:val="000000"/>
          <w:sz w:val="24"/>
          <w:szCs w:val="24"/>
        </w:rPr>
        <w:t xml:space="preserve">8-496-38-23-771 </w:t>
      </w:r>
      <w:r w:rsidRPr="003D1795">
        <w:rPr>
          <w:rFonts w:ascii="Times New Roman" w:hAnsi="Times New Roman" w:cs="Times New Roman"/>
          <w:color w:val="000000"/>
          <w:sz w:val="24"/>
          <w:szCs w:val="24"/>
        </w:rPr>
        <w:t xml:space="preserve">и адресу электронной почты  </w:t>
      </w:r>
      <w:hyperlink r:id="rId8" w:history="1">
        <w:r w:rsidRPr="003D1795">
          <w:rPr>
            <w:rStyle w:val="ab"/>
            <w:rFonts w:ascii="Times New Roman" w:hAnsi="Times New Roman"/>
            <w:color w:val="000000"/>
            <w:sz w:val="24"/>
            <w:szCs w:val="24"/>
          </w:rPr>
          <w:t>finupr@admmozhaysk.ru</w:t>
        </w:r>
      </w:hyperlink>
      <w:r w:rsidRPr="003D17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7BEC" w:rsidRDefault="007C7BEC" w:rsidP="007F5E37">
      <w:pPr>
        <w:pStyle w:val="a3"/>
        <w:jc w:val="both"/>
        <w:rPr>
          <w:rStyle w:val="ab"/>
          <w:color w:val="000000"/>
        </w:rPr>
      </w:pPr>
      <w:r w:rsidRPr="003D1795">
        <w:t xml:space="preserve">          8. Опубликовать настоящее решение в газете «</w:t>
      </w:r>
      <w:proofErr w:type="spellStart"/>
      <w:r w:rsidRPr="003D1795">
        <w:t>Фактор-инфо</w:t>
      </w:r>
      <w:proofErr w:type="spellEnd"/>
      <w:r w:rsidRPr="003D1795">
        <w:t xml:space="preserve">» и разместить на официальном сайте Администрации Можайского городского округа Московской области </w:t>
      </w:r>
      <w:hyperlink r:id="rId9" w:history="1">
        <w:r w:rsidRPr="003D1795">
          <w:rPr>
            <w:rStyle w:val="ab"/>
            <w:color w:val="000000"/>
          </w:rPr>
          <w:t>www.admmozhaysk.ru</w:t>
        </w:r>
      </w:hyperlink>
      <w:r w:rsidRPr="003D1795">
        <w:rPr>
          <w:rStyle w:val="ab"/>
          <w:color w:val="000000"/>
          <w:u w:val="none"/>
        </w:rPr>
        <w:t xml:space="preserve"> </w:t>
      </w:r>
      <w:r w:rsidRPr="003D1795">
        <w:t xml:space="preserve">и Совета депутатов Можайского городского округа Московской области </w:t>
      </w:r>
      <w:hyperlink r:id="rId10" w:history="1">
        <w:r w:rsidRPr="003D1795">
          <w:rPr>
            <w:rStyle w:val="ab"/>
          </w:rPr>
          <w:t>www.</w:t>
        </w:r>
        <w:r w:rsidRPr="003D1795">
          <w:rPr>
            <w:rStyle w:val="ab"/>
            <w:lang w:val="en-US"/>
          </w:rPr>
          <w:t>sovdepmmr</w:t>
        </w:r>
        <w:r w:rsidRPr="003D1795">
          <w:rPr>
            <w:rStyle w:val="ab"/>
          </w:rPr>
          <w:t>.</w:t>
        </w:r>
        <w:proofErr w:type="spellStart"/>
        <w:r w:rsidRPr="003D1795">
          <w:rPr>
            <w:rStyle w:val="ab"/>
          </w:rPr>
          <w:t>ru</w:t>
        </w:r>
        <w:proofErr w:type="spellEnd"/>
      </w:hyperlink>
      <w:r w:rsidRPr="003D1795">
        <w:rPr>
          <w:rStyle w:val="ab"/>
          <w:color w:val="000000"/>
        </w:rPr>
        <w:t>.</w:t>
      </w:r>
      <w:r>
        <w:rPr>
          <w:rStyle w:val="ab"/>
          <w:color w:val="000000"/>
        </w:rPr>
        <w:t xml:space="preserve"> </w:t>
      </w:r>
    </w:p>
    <w:p w:rsidR="007C7BEC" w:rsidRPr="002E57DA" w:rsidRDefault="007C7BEC" w:rsidP="007F5E37">
      <w:pPr>
        <w:pStyle w:val="a3"/>
        <w:jc w:val="both"/>
      </w:pPr>
      <w:r>
        <w:rPr>
          <w:rStyle w:val="ab"/>
          <w:color w:val="000000"/>
        </w:rPr>
        <w:tab/>
      </w:r>
    </w:p>
    <w:p w:rsidR="007C7BEC" w:rsidRDefault="007C7BEC" w:rsidP="007F5E3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7C7BEC" w:rsidRPr="00622781" w:rsidRDefault="007C7BEC" w:rsidP="007F5E3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7C7BEC" w:rsidRDefault="007C7BEC" w:rsidP="007F5E37">
      <w:pPr>
        <w:pStyle w:val="a3"/>
        <w:jc w:val="left"/>
        <w:outlineLvl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ПРЕДСЕДАТЕЛЬ СОВЕТА ДЕПУТАТОВ</w:t>
      </w:r>
    </w:p>
    <w:p w:rsidR="007C7BEC" w:rsidRPr="00875512" w:rsidRDefault="007C7BEC" w:rsidP="007F5E37">
      <w:pPr>
        <w:pStyle w:val="a3"/>
        <w:rPr>
          <w:b/>
          <w:sz w:val="22"/>
          <w:szCs w:val="22"/>
        </w:rPr>
      </w:pPr>
      <w:r>
        <w:rPr>
          <w:b/>
          <w:bCs/>
          <w:iCs/>
          <w:sz w:val="22"/>
          <w:szCs w:val="22"/>
        </w:rPr>
        <w:t>МОЖАЙСКОГО ГОРОДСКОГО ОКРУГА</w:t>
      </w:r>
      <w:r w:rsidRPr="00875512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                                          Л.С. АФАНАСЬЕВА</w:t>
      </w:r>
      <w:r w:rsidRPr="00875512">
        <w:rPr>
          <w:b/>
          <w:sz w:val="22"/>
          <w:szCs w:val="22"/>
        </w:rPr>
        <w:t xml:space="preserve">                                                                             </w:t>
      </w:r>
      <w:r>
        <w:rPr>
          <w:b/>
          <w:sz w:val="22"/>
          <w:szCs w:val="22"/>
        </w:rPr>
        <w:t xml:space="preserve">               </w:t>
      </w: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pStyle w:val="a3"/>
        <w:jc w:val="left"/>
        <w:outlineLvl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ГЛАВА МОЖАЙСКОГО </w:t>
      </w:r>
    </w:p>
    <w:p w:rsidR="007C7BEC" w:rsidRPr="00875512" w:rsidRDefault="007C7BEC" w:rsidP="007F5E37">
      <w:pPr>
        <w:pStyle w:val="a3"/>
        <w:jc w:val="left"/>
        <w:rPr>
          <w:b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ГОРОДСКОГО ОКРУГА               </w:t>
      </w:r>
      <w:r w:rsidRPr="0087551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                                      Д.В. МОРДВИНЦЕВ </w:t>
      </w: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Default="007C7BEC" w:rsidP="007F5E37">
      <w:pPr>
        <w:jc w:val="both"/>
        <w:rPr>
          <w:sz w:val="18"/>
          <w:szCs w:val="18"/>
        </w:rPr>
      </w:pPr>
    </w:p>
    <w:p w:rsidR="007C7BEC" w:rsidRPr="000975C5" w:rsidRDefault="007C7BEC" w:rsidP="007F5E37">
      <w:pPr>
        <w:jc w:val="both"/>
        <w:rPr>
          <w:sz w:val="18"/>
          <w:szCs w:val="18"/>
        </w:rPr>
      </w:pPr>
    </w:p>
    <w:p w:rsidR="007C7BEC" w:rsidRPr="00685F66" w:rsidRDefault="007C7BEC" w:rsidP="007F5E37">
      <w:pPr>
        <w:jc w:val="both"/>
        <w:outlineLvl w:val="0"/>
        <w:rPr>
          <w:iCs/>
          <w:sz w:val="20"/>
        </w:rPr>
      </w:pPr>
      <w:r w:rsidRPr="00685F66">
        <w:rPr>
          <w:iCs/>
          <w:sz w:val="20"/>
          <w:u w:val="single"/>
        </w:rPr>
        <w:t>Проект представил</w:t>
      </w:r>
      <w:r w:rsidRPr="00685F66">
        <w:rPr>
          <w:iCs/>
          <w:sz w:val="20"/>
        </w:rPr>
        <w:t>:</w:t>
      </w:r>
    </w:p>
    <w:p w:rsidR="007C7BEC" w:rsidRPr="00685F66" w:rsidRDefault="007C7BEC" w:rsidP="007F5E37">
      <w:pPr>
        <w:jc w:val="both"/>
        <w:outlineLvl w:val="0"/>
        <w:rPr>
          <w:iCs/>
          <w:sz w:val="20"/>
        </w:rPr>
      </w:pPr>
      <w:r>
        <w:rPr>
          <w:iCs/>
          <w:sz w:val="20"/>
        </w:rPr>
        <w:t>Н</w:t>
      </w:r>
      <w:r w:rsidRPr="00685F66">
        <w:rPr>
          <w:iCs/>
          <w:sz w:val="20"/>
        </w:rPr>
        <w:t xml:space="preserve">ачальник Финансово-казначейского </w:t>
      </w:r>
    </w:p>
    <w:p w:rsidR="007C7BEC" w:rsidRPr="00685F66" w:rsidRDefault="007C7BEC" w:rsidP="007F5E37">
      <w:pPr>
        <w:jc w:val="both"/>
        <w:rPr>
          <w:iCs/>
          <w:sz w:val="20"/>
        </w:rPr>
      </w:pPr>
      <w:r w:rsidRPr="00685F66">
        <w:rPr>
          <w:iCs/>
          <w:sz w:val="20"/>
        </w:rPr>
        <w:t xml:space="preserve">управления Администрации </w:t>
      </w:r>
    </w:p>
    <w:p w:rsidR="007C7BEC" w:rsidRDefault="007C7BEC" w:rsidP="007F5E37">
      <w:pPr>
        <w:jc w:val="both"/>
        <w:rPr>
          <w:iCs/>
          <w:sz w:val="20"/>
        </w:rPr>
      </w:pPr>
      <w:r w:rsidRPr="00685F66">
        <w:rPr>
          <w:iCs/>
          <w:sz w:val="20"/>
        </w:rPr>
        <w:t xml:space="preserve">Можайского </w:t>
      </w:r>
      <w:r w:rsidRPr="00685F66">
        <w:rPr>
          <w:iCs/>
          <w:sz w:val="20"/>
          <w:szCs w:val="20"/>
        </w:rPr>
        <w:t>городского округа</w:t>
      </w:r>
      <w:r w:rsidRPr="00685F66">
        <w:rPr>
          <w:iCs/>
          <w:sz w:val="20"/>
        </w:rPr>
        <w:t xml:space="preserve">                                                                                                          </w:t>
      </w:r>
      <w:r>
        <w:rPr>
          <w:iCs/>
          <w:sz w:val="20"/>
        </w:rPr>
        <w:t>И</w:t>
      </w:r>
      <w:r w:rsidRPr="00685F66">
        <w:rPr>
          <w:iCs/>
          <w:sz w:val="20"/>
        </w:rPr>
        <w:t>.</w:t>
      </w:r>
      <w:r>
        <w:rPr>
          <w:iCs/>
          <w:sz w:val="20"/>
        </w:rPr>
        <w:t>В. Кушнер</w:t>
      </w:r>
      <w:r w:rsidRPr="00685F66">
        <w:rPr>
          <w:iCs/>
          <w:sz w:val="20"/>
        </w:rPr>
        <w:t xml:space="preserve"> </w:t>
      </w:r>
    </w:p>
    <w:p w:rsidR="007C7BEC" w:rsidRPr="00685F66" w:rsidRDefault="007C7BEC" w:rsidP="007F5E37">
      <w:pPr>
        <w:jc w:val="both"/>
        <w:rPr>
          <w:iCs/>
          <w:sz w:val="20"/>
        </w:rPr>
      </w:pPr>
    </w:p>
    <w:p w:rsidR="007C7BEC" w:rsidRPr="00685F66" w:rsidRDefault="007C7BEC" w:rsidP="007F5E37">
      <w:pPr>
        <w:jc w:val="both"/>
        <w:outlineLvl w:val="0"/>
        <w:rPr>
          <w:iCs/>
          <w:sz w:val="20"/>
          <w:u w:val="single"/>
        </w:rPr>
      </w:pPr>
      <w:r w:rsidRPr="00685F66">
        <w:rPr>
          <w:iCs/>
          <w:sz w:val="20"/>
          <w:u w:val="single"/>
        </w:rPr>
        <w:t>Проект согласовали:</w:t>
      </w:r>
    </w:p>
    <w:p w:rsidR="007C7BEC" w:rsidRPr="00685F66" w:rsidRDefault="007C7BEC" w:rsidP="007F5E37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Первый з</w:t>
      </w:r>
      <w:r w:rsidRPr="00685F66">
        <w:rPr>
          <w:iCs/>
          <w:sz w:val="20"/>
          <w:szCs w:val="20"/>
        </w:rPr>
        <w:t>аместитель Главы</w:t>
      </w:r>
    </w:p>
    <w:p w:rsidR="007C7BEC" w:rsidRPr="00685F66" w:rsidRDefault="007C7BEC" w:rsidP="007F5E37">
      <w:pPr>
        <w:jc w:val="both"/>
        <w:rPr>
          <w:iCs/>
          <w:sz w:val="20"/>
          <w:szCs w:val="20"/>
        </w:rPr>
      </w:pPr>
      <w:r w:rsidRPr="00685F66">
        <w:rPr>
          <w:iCs/>
          <w:sz w:val="20"/>
          <w:szCs w:val="20"/>
        </w:rPr>
        <w:t>Администрации Можайского</w:t>
      </w:r>
    </w:p>
    <w:p w:rsidR="007C7BEC" w:rsidRPr="00685F66" w:rsidRDefault="007C7BEC" w:rsidP="007F5E37">
      <w:pPr>
        <w:jc w:val="both"/>
        <w:rPr>
          <w:iCs/>
          <w:sz w:val="20"/>
          <w:szCs w:val="20"/>
        </w:rPr>
      </w:pPr>
      <w:r w:rsidRPr="00685F66">
        <w:rPr>
          <w:iCs/>
          <w:sz w:val="20"/>
          <w:szCs w:val="20"/>
        </w:rPr>
        <w:t>городского округа                                                                                                                              А.А. Сперанский</w:t>
      </w:r>
    </w:p>
    <w:p w:rsidR="007C7BEC" w:rsidRPr="00685F66" w:rsidRDefault="007C7BEC" w:rsidP="007F5E37">
      <w:pPr>
        <w:jc w:val="both"/>
        <w:outlineLvl w:val="0"/>
        <w:rPr>
          <w:iCs/>
          <w:sz w:val="20"/>
        </w:rPr>
      </w:pPr>
    </w:p>
    <w:p w:rsidR="007C7BEC" w:rsidRPr="00685F66" w:rsidRDefault="007C7BEC" w:rsidP="007F5E37">
      <w:pPr>
        <w:jc w:val="both"/>
        <w:outlineLvl w:val="0"/>
        <w:rPr>
          <w:iCs/>
          <w:sz w:val="20"/>
        </w:rPr>
      </w:pPr>
      <w:r>
        <w:rPr>
          <w:iCs/>
          <w:sz w:val="20"/>
        </w:rPr>
        <w:t>Н</w:t>
      </w:r>
      <w:r w:rsidRPr="00685F66">
        <w:rPr>
          <w:iCs/>
          <w:sz w:val="20"/>
        </w:rPr>
        <w:t xml:space="preserve">ачальник Отдела правового и кадрового </w:t>
      </w:r>
    </w:p>
    <w:p w:rsidR="007C7BEC" w:rsidRPr="00685F66" w:rsidRDefault="007C7BEC" w:rsidP="007F5E37">
      <w:pPr>
        <w:jc w:val="both"/>
        <w:rPr>
          <w:iCs/>
          <w:sz w:val="20"/>
        </w:rPr>
      </w:pPr>
      <w:r w:rsidRPr="00685F66">
        <w:rPr>
          <w:iCs/>
          <w:sz w:val="20"/>
        </w:rPr>
        <w:t xml:space="preserve">обеспечения Администрации </w:t>
      </w:r>
    </w:p>
    <w:p w:rsidR="007C7BEC" w:rsidRPr="00685F66" w:rsidRDefault="007C7BEC" w:rsidP="007F5E37">
      <w:pPr>
        <w:jc w:val="both"/>
        <w:rPr>
          <w:iCs/>
          <w:sz w:val="20"/>
        </w:rPr>
      </w:pPr>
      <w:r w:rsidRPr="00685F66">
        <w:rPr>
          <w:iCs/>
          <w:sz w:val="20"/>
        </w:rPr>
        <w:t xml:space="preserve">Можайского городского округа                                                                                                            </w:t>
      </w:r>
      <w:r>
        <w:rPr>
          <w:iCs/>
          <w:sz w:val="20"/>
        </w:rPr>
        <w:t>И.Я. Казакова</w:t>
      </w:r>
      <w:r w:rsidRPr="00685F66">
        <w:rPr>
          <w:iCs/>
          <w:sz w:val="20"/>
        </w:rPr>
        <w:t xml:space="preserve"> </w:t>
      </w:r>
    </w:p>
    <w:p w:rsidR="007C7BEC" w:rsidRPr="00685F66" w:rsidRDefault="007C7BEC" w:rsidP="007F5E37">
      <w:pPr>
        <w:pStyle w:val="a3"/>
        <w:rPr>
          <w:sz w:val="18"/>
          <w:szCs w:val="18"/>
        </w:rPr>
      </w:pPr>
    </w:p>
    <w:p w:rsidR="007C7BEC" w:rsidRPr="00685F66" w:rsidRDefault="007C7BEC" w:rsidP="007F5E37">
      <w:pPr>
        <w:pStyle w:val="a3"/>
        <w:rPr>
          <w:sz w:val="18"/>
          <w:szCs w:val="18"/>
        </w:rPr>
      </w:pPr>
    </w:p>
    <w:p w:rsidR="007C7BEC" w:rsidRPr="00291A38" w:rsidRDefault="007C7BEC" w:rsidP="007F5E37">
      <w:pPr>
        <w:pStyle w:val="a3"/>
        <w:jc w:val="left"/>
        <w:rPr>
          <w:sz w:val="18"/>
          <w:szCs w:val="18"/>
        </w:rPr>
      </w:pPr>
      <w:r w:rsidRPr="00685F66">
        <w:rPr>
          <w:sz w:val="18"/>
          <w:szCs w:val="18"/>
        </w:rPr>
        <w:t xml:space="preserve">Разослать: дело - 2, Фин.- </w:t>
      </w:r>
      <w:proofErr w:type="spellStart"/>
      <w:r w:rsidRPr="00685F66">
        <w:rPr>
          <w:sz w:val="18"/>
          <w:szCs w:val="18"/>
        </w:rPr>
        <w:t>казн</w:t>
      </w:r>
      <w:proofErr w:type="spellEnd"/>
      <w:r w:rsidRPr="00685F66">
        <w:rPr>
          <w:sz w:val="18"/>
          <w:szCs w:val="18"/>
        </w:rPr>
        <w:t>. упр. - 5, газета - 1, администрация – 1.</w:t>
      </w:r>
      <w:r w:rsidRPr="00291A38">
        <w:rPr>
          <w:sz w:val="18"/>
          <w:szCs w:val="18"/>
        </w:rPr>
        <w:t xml:space="preserve"> </w:t>
      </w:r>
    </w:p>
    <w:p w:rsidR="007C7BEC" w:rsidRDefault="007C7BEC" w:rsidP="007F5E37">
      <w:pPr>
        <w:pStyle w:val="a3"/>
        <w:jc w:val="both"/>
        <w:rPr>
          <w:sz w:val="20"/>
          <w:szCs w:val="20"/>
        </w:rPr>
      </w:pPr>
    </w:p>
    <w:p w:rsidR="007C7BEC" w:rsidRDefault="007C7BEC" w:rsidP="007F5E37">
      <w:pPr>
        <w:pStyle w:val="a3"/>
        <w:jc w:val="both"/>
        <w:rPr>
          <w:sz w:val="20"/>
          <w:szCs w:val="20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C55018">
      <w:pPr>
        <w:pStyle w:val="32"/>
        <w:jc w:val="center"/>
        <w:rPr>
          <w:b/>
          <w:bCs/>
          <w:sz w:val="28"/>
        </w:rPr>
      </w:pPr>
    </w:p>
    <w:p w:rsidR="007C7BEC" w:rsidRDefault="007C7BEC" w:rsidP="00592B0E">
      <w:pPr>
        <w:jc w:val="right"/>
      </w:pPr>
    </w:p>
    <w:p w:rsidR="007C7BEC" w:rsidRPr="00366197" w:rsidRDefault="007C7BEC" w:rsidP="00592B0E">
      <w:pPr>
        <w:jc w:val="right"/>
      </w:pPr>
      <w:r w:rsidRPr="00366197">
        <w:lastRenderedPageBreak/>
        <w:t>Приложение</w:t>
      </w:r>
    </w:p>
    <w:p w:rsidR="007C7BEC" w:rsidRPr="00366197" w:rsidRDefault="007C7BEC" w:rsidP="00592B0E">
      <w:pPr>
        <w:jc w:val="right"/>
      </w:pPr>
      <w:r>
        <w:t>к</w:t>
      </w:r>
      <w:r w:rsidRPr="00366197">
        <w:t xml:space="preserve"> решению Совета депутатов</w:t>
      </w:r>
    </w:p>
    <w:p w:rsidR="007C7BEC" w:rsidRDefault="007C7BEC" w:rsidP="00592B0E">
      <w:pPr>
        <w:jc w:val="right"/>
      </w:pPr>
      <w:r w:rsidRPr="00366197">
        <w:t xml:space="preserve">Можайского </w:t>
      </w:r>
      <w:r>
        <w:t>городского округа</w:t>
      </w:r>
    </w:p>
    <w:p w:rsidR="007C7BEC" w:rsidRPr="00366197" w:rsidRDefault="007C7BEC" w:rsidP="00592B0E">
      <w:pPr>
        <w:jc w:val="right"/>
      </w:pPr>
      <w:r>
        <w:t>Московской области</w:t>
      </w:r>
    </w:p>
    <w:p w:rsidR="007C7BEC" w:rsidRDefault="007C7BEC" w:rsidP="00592B0E">
      <w:pPr>
        <w:jc w:val="right"/>
      </w:pPr>
      <w:r>
        <w:t>о</w:t>
      </w:r>
      <w:r w:rsidRPr="00366197">
        <w:t xml:space="preserve">т </w:t>
      </w:r>
      <w:r>
        <w:t xml:space="preserve">    </w:t>
      </w:r>
      <w:r w:rsidRPr="00366197">
        <w:t xml:space="preserve">   №</w:t>
      </w:r>
    </w:p>
    <w:p w:rsidR="007C7BEC" w:rsidRPr="00E1201A" w:rsidRDefault="007C7BEC" w:rsidP="00592B0E">
      <w:pPr>
        <w:jc w:val="right"/>
      </w:pPr>
      <w:r w:rsidRPr="00E1201A">
        <w:t>«О бюджете Можайского городского округа</w:t>
      </w:r>
    </w:p>
    <w:p w:rsidR="007C7BEC" w:rsidRPr="00E1201A" w:rsidRDefault="007C7BEC" w:rsidP="00592B0E">
      <w:pPr>
        <w:jc w:val="right"/>
      </w:pPr>
      <w:r w:rsidRPr="00E1201A">
        <w:t xml:space="preserve"> </w:t>
      </w:r>
      <w:r w:rsidRPr="00E1201A">
        <w:rPr>
          <w:color w:val="000000"/>
        </w:rPr>
        <w:t>Московской области</w:t>
      </w:r>
      <w:r w:rsidRPr="00E1201A">
        <w:t xml:space="preserve"> на 202</w:t>
      </w:r>
      <w:r>
        <w:t>4</w:t>
      </w:r>
      <w:r w:rsidRPr="00E1201A">
        <w:t xml:space="preserve"> год и</w:t>
      </w:r>
    </w:p>
    <w:p w:rsidR="007C7BEC" w:rsidRPr="00366197" w:rsidRDefault="007C7BEC" w:rsidP="00592B0E">
      <w:pPr>
        <w:jc w:val="right"/>
      </w:pPr>
      <w:r w:rsidRPr="00E1201A">
        <w:t>на плановый период</w:t>
      </w:r>
      <w:r>
        <w:t xml:space="preserve"> </w:t>
      </w:r>
      <w:r w:rsidRPr="00E1201A">
        <w:t xml:space="preserve"> 202</w:t>
      </w:r>
      <w:r>
        <w:t>5</w:t>
      </w:r>
      <w:r w:rsidRPr="00E1201A">
        <w:t xml:space="preserve"> и 202</w:t>
      </w:r>
      <w:r>
        <w:t>6</w:t>
      </w:r>
      <w:r w:rsidRPr="00E1201A">
        <w:t xml:space="preserve"> годов»</w:t>
      </w:r>
    </w:p>
    <w:p w:rsidR="007C7BEC" w:rsidRDefault="007C7BEC" w:rsidP="00DF063F">
      <w:pPr>
        <w:pStyle w:val="1"/>
        <w:jc w:val="center"/>
        <w:rPr>
          <w:b/>
        </w:rPr>
      </w:pPr>
    </w:p>
    <w:p w:rsidR="007C7BEC" w:rsidRDefault="007C7BEC" w:rsidP="00DF063F">
      <w:pPr>
        <w:pStyle w:val="1"/>
        <w:jc w:val="center"/>
        <w:rPr>
          <w:b/>
        </w:rPr>
      </w:pPr>
    </w:p>
    <w:p w:rsidR="007C7BEC" w:rsidRPr="007A4B20" w:rsidRDefault="007C7BEC" w:rsidP="00DF063F">
      <w:pPr>
        <w:pStyle w:val="1"/>
        <w:jc w:val="center"/>
        <w:rPr>
          <w:b/>
        </w:rPr>
      </w:pPr>
      <w:r w:rsidRPr="007A4B20">
        <w:rPr>
          <w:b/>
        </w:rPr>
        <w:t>О бюджете Можайского городского округа</w:t>
      </w:r>
      <w:r>
        <w:rPr>
          <w:b/>
        </w:rPr>
        <w:t xml:space="preserve"> Московской области</w:t>
      </w:r>
    </w:p>
    <w:p w:rsidR="007C7BEC" w:rsidRPr="007A4B20" w:rsidRDefault="007C7BEC" w:rsidP="00DF063F">
      <w:pPr>
        <w:jc w:val="center"/>
        <w:rPr>
          <w:b/>
          <w:bCs/>
          <w:sz w:val="28"/>
        </w:rPr>
      </w:pPr>
      <w:r w:rsidRPr="007A4B20">
        <w:rPr>
          <w:b/>
          <w:bCs/>
          <w:sz w:val="28"/>
        </w:rPr>
        <w:t>на 202</w:t>
      </w:r>
      <w:r>
        <w:rPr>
          <w:b/>
          <w:bCs/>
          <w:sz w:val="28"/>
        </w:rPr>
        <w:t>4</w:t>
      </w:r>
      <w:r w:rsidRPr="007A4B20">
        <w:rPr>
          <w:b/>
          <w:bCs/>
          <w:sz w:val="28"/>
        </w:rPr>
        <w:t xml:space="preserve"> год и на плановый период 202</w:t>
      </w:r>
      <w:r>
        <w:rPr>
          <w:b/>
          <w:bCs/>
          <w:sz w:val="28"/>
        </w:rPr>
        <w:t>5</w:t>
      </w:r>
      <w:r w:rsidRPr="007A4B20">
        <w:rPr>
          <w:b/>
          <w:bCs/>
          <w:sz w:val="28"/>
        </w:rPr>
        <w:t xml:space="preserve"> и 202</w:t>
      </w:r>
      <w:r>
        <w:rPr>
          <w:b/>
          <w:bCs/>
          <w:sz w:val="28"/>
        </w:rPr>
        <w:t>6</w:t>
      </w:r>
      <w:r w:rsidRPr="007A4B20">
        <w:rPr>
          <w:b/>
          <w:bCs/>
          <w:sz w:val="28"/>
        </w:rPr>
        <w:t xml:space="preserve"> годов</w:t>
      </w:r>
    </w:p>
    <w:p w:rsidR="007C7BEC" w:rsidRDefault="007C7BEC" w:rsidP="00DF063F">
      <w:pPr>
        <w:jc w:val="both"/>
      </w:pPr>
    </w:p>
    <w:p w:rsidR="007C7BEC" w:rsidRDefault="007C7BEC" w:rsidP="00DF063F">
      <w:pPr>
        <w:tabs>
          <w:tab w:val="left" w:pos="720"/>
        </w:tabs>
        <w:jc w:val="both"/>
      </w:pPr>
      <w:r>
        <w:t xml:space="preserve">            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Совет депутатов Можайского городского округа Московской области </w:t>
      </w:r>
      <w:r>
        <w:rPr>
          <w:b/>
          <w:bCs/>
        </w:rPr>
        <w:t>РЕШИЛ</w:t>
      </w:r>
      <w:r>
        <w:t>:</w:t>
      </w:r>
    </w:p>
    <w:p w:rsidR="007C7BEC" w:rsidRDefault="007C7BEC" w:rsidP="00DF063F">
      <w:pPr>
        <w:tabs>
          <w:tab w:val="left" w:pos="720"/>
        </w:tabs>
        <w:jc w:val="both"/>
      </w:pPr>
    </w:p>
    <w:p w:rsidR="007C7BEC" w:rsidRPr="00CD06A6" w:rsidRDefault="007C7BEC" w:rsidP="00DF063F">
      <w:pPr>
        <w:ind w:firstLine="708"/>
        <w:jc w:val="both"/>
      </w:pPr>
      <w:r w:rsidRPr="00CD06A6">
        <w:t>1. Утвердить основные характеристики бюджета Можайского городского округа Московской области на 2024 год:</w:t>
      </w:r>
    </w:p>
    <w:p w:rsidR="007C7BEC" w:rsidRPr="00CD06A6" w:rsidRDefault="007C7BEC" w:rsidP="007A70C8">
      <w:pPr>
        <w:ind w:firstLine="708"/>
        <w:jc w:val="both"/>
      </w:pPr>
      <w:r w:rsidRPr="00CD06A6">
        <w:t>- общий объем доходов бюджета Можайского городского округа Московской области в сумме 4 339 489,3 тыс. рублей, в том числе объем межбюджетных трансфертов, получаемых из других бюджетов бюджетной системы Российской Федерации, в сумме     1 410 822 тыс. рублей;</w:t>
      </w:r>
    </w:p>
    <w:p w:rsidR="007C7BEC" w:rsidRPr="004705C8" w:rsidRDefault="007C7BEC" w:rsidP="00DF063F">
      <w:pPr>
        <w:ind w:firstLine="708"/>
        <w:jc w:val="both"/>
      </w:pPr>
      <w:r w:rsidRPr="004705C8">
        <w:t xml:space="preserve">- общий объем расходов бюджета Можайского городского округа Московской области в сумме 4 454 </w:t>
      </w:r>
      <w:r>
        <w:t>518,5</w:t>
      </w:r>
      <w:r w:rsidRPr="004705C8">
        <w:t xml:space="preserve"> тыс. рублей;</w:t>
      </w:r>
    </w:p>
    <w:p w:rsidR="007C7BEC" w:rsidRPr="00CB1907" w:rsidRDefault="007C7BEC" w:rsidP="00DF063F">
      <w:pPr>
        <w:ind w:firstLine="708"/>
        <w:jc w:val="both"/>
      </w:pPr>
      <w:r w:rsidRPr="00CB1907">
        <w:t>- дефицит бюджета Можайского городского округа Московской области в сумме  115 029,2 тыс. рублей;</w:t>
      </w:r>
    </w:p>
    <w:p w:rsidR="007C7BEC" w:rsidRDefault="007C7BEC" w:rsidP="00DF063F">
      <w:pPr>
        <w:ind w:firstLine="708"/>
        <w:jc w:val="both"/>
        <w:rPr>
          <w:highlight w:val="yellow"/>
        </w:rPr>
      </w:pPr>
    </w:p>
    <w:p w:rsidR="007C7BEC" w:rsidRPr="00417B68" w:rsidRDefault="007C7BEC" w:rsidP="00DF063F">
      <w:pPr>
        <w:ind w:firstLine="708"/>
        <w:jc w:val="both"/>
      </w:pPr>
      <w:r w:rsidRPr="00417B68">
        <w:t>2. Утвердить основные характеристики бюджета Можайского городского округа Московской области на плановый период 2025 и 2026 годов:</w:t>
      </w:r>
    </w:p>
    <w:p w:rsidR="007C7BEC" w:rsidRPr="00D04634" w:rsidRDefault="007C7BEC" w:rsidP="00DF063F">
      <w:pPr>
        <w:ind w:firstLine="708"/>
        <w:jc w:val="both"/>
      </w:pPr>
      <w:r w:rsidRPr="00417B68">
        <w:t xml:space="preserve">- общий объем доходов бюджета Можайского городского округа Московской области на 2025 год в сумме 4 484 469,9 тыс. рублей, в том числе объем межбюджетных трансфертов, получаемых из других бюджетов бюджетной системы Российской Федерации, в сумме 1 552 980,7 тыс. рублей и на 2026 год в </w:t>
      </w:r>
      <w:r w:rsidRPr="00D04634">
        <w:t>сумме 4 972 701,7 тыс. рублей, в том числе объем межбюджетных трансфертов, получаемых из других бюджетов бюджетной системы Российской Федерации, в сумме 1 936 324,8 тыс. рублей;</w:t>
      </w:r>
    </w:p>
    <w:p w:rsidR="007C7BEC" w:rsidRPr="00BB656B" w:rsidRDefault="007C7BEC" w:rsidP="00DF063F">
      <w:pPr>
        <w:ind w:firstLine="708"/>
        <w:jc w:val="both"/>
      </w:pPr>
      <w:r w:rsidRPr="00417B68">
        <w:t xml:space="preserve">- общий объем расходов бюджета Можайского городского округа Московской области на 2025 год в сумме 4 538 005,2 тыс. рублей, в том числе условно утвержденные расходы в </w:t>
      </w:r>
      <w:r w:rsidRPr="00BB656B">
        <w:t>сумме 74 625,6 тыс. рублей, и на 2026 год в сумме 5 063 374,9 тыс. рублей, в том числе условно утвержденные расходы в сумме 156 352,5 тыс. рублей;</w:t>
      </w:r>
    </w:p>
    <w:p w:rsidR="007C7BEC" w:rsidRPr="0084474D" w:rsidRDefault="007C7BEC" w:rsidP="00DF063F">
      <w:pPr>
        <w:ind w:firstLine="708"/>
        <w:jc w:val="both"/>
      </w:pPr>
      <w:r w:rsidRPr="0084474D">
        <w:t>- дефицит бюджета Можайского городского округа Московской области на 2025 год в сумме 53 535,3 тыс. рублей и на 2026 год в сумме 90 673,2 тыс. рублей.</w:t>
      </w:r>
    </w:p>
    <w:p w:rsidR="007C7BEC" w:rsidRPr="000748F5" w:rsidRDefault="007C7BEC" w:rsidP="00DF063F">
      <w:pPr>
        <w:ind w:firstLine="708"/>
        <w:jc w:val="both"/>
        <w:rPr>
          <w:highlight w:val="yellow"/>
        </w:rPr>
      </w:pPr>
    </w:p>
    <w:p w:rsidR="007C7BEC" w:rsidRPr="00280400" w:rsidRDefault="007C7BEC" w:rsidP="00DF063F">
      <w:pPr>
        <w:ind w:firstLine="708"/>
        <w:jc w:val="both"/>
      </w:pPr>
      <w:r w:rsidRPr="00280400">
        <w:t xml:space="preserve">3. Утвердить общий объем бюджетных ассигнований, направляемых на исполнение публичных нормативных обязательств на 2024 год в сумме 1 692 тыс. рублей, на 2025 год в сумме 1 692 тыс. рублей и на 2026 год в сумме 1 692 тыс. рублей. </w:t>
      </w:r>
    </w:p>
    <w:p w:rsidR="007C7BEC" w:rsidRPr="000748F5" w:rsidRDefault="007C7BEC" w:rsidP="00DF063F">
      <w:pPr>
        <w:ind w:firstLine="708"/>
        <w:jc w:val="both"/>
        <w:rPr>
          <w:highlight w:val="yellow"/>
        </w:rPr>
      </w:pPr>
    </w:p>
    <w:p w:rsidR="007C7BEC" w:rsidRPr="00685F0F" w:rsidRDefault="007C7BEC" w:rsidP="007E0D02">
      <w:pPr>
        <w:ind w:firstLine="708"/>
        <w:jc w:val="both"/>
        <w:rPr>
          <w:iCs/>
        </w:rPr>
      </w:pPr>
      <w:r w:rsidRPr="00685F0F">
        <w:t>4.</w:t>
      </w:r>
      <w:r w:rsidRPr="00685F0F">
        <w:rPr>
          <w:iCs/>
        </w:rPr>
        <w:t xml:space="preserve"> Утвердить: </w:t>
      </w:r>
    </w:p>
    <w:p w:rsidR="007C7BEC" w:rsidRPr="00685F0F" w:rsidRDefault="007C7BEC" w:rsidP="007E0D02">
      <w:pPr>
        <w:ind w:firstLine="708"/>
        <w:jc w:val="both"/>
        <w:rPr>
          <w:iCs/>
        </w:rPr>
      </w:pPr>
      <w:r w:rsidRPr="00685F0F">
        <w:t xml:space="preserve">-   </w:t>
      </w:r>
      <w:r w:rsidRPr="00685F0F">
        <w:rPr>
          <w:iCs/>
        </w:rPr>
        <w:t xml:space="preserve">поступления доходов в бюджет Можайского городского округа </w:t>
      </w:r>
      <w:r w:rsidRPr="00685F0F">
        <w:t xml:space="preserve">Московской области </w:t>
      </w:r>
      <w:r w:rsidRPr="00685F0F">
        <w:rPr>
          <w:iCs/>
        </w:rPr>
        <w:t>на 202</w:t>
      </w:r>
      <w:r>
        <w:rPr>
          <w:iCs/>
        </w:rPr>
        <w:t>4</w:t>
      </w:r>
      <w:r w:rsidRPr="00685F0F">
        <w:rPr>
          <w:iCs/>
        </w:rPr>
        <w:t xml:space="preserve"> год и на плановый период 202</w:t>
      </w:r>
      <w:r>
        <w:rPr>
          <w:iCs/>
        </w:rPr>
        <w:t>5</w:t>
      </w:r>
      <w:r w:rsidRPr="00685F0F">
        <w:rPr>
          <w:iCs/>
        </w:rPr>
        <w:t xml:space="preserve"> и 202</w:t>
      </w:r>
      <w:r>
        <w:rPr>
          <w:iCs/>
        </w:rPr>
        <w:t>6</w:t>
      </w:r>
      <w:r w:rsidRPr="00685F0F">
        <w:rPr>
          <w:iCs/>
        </w:rPr>
        <w:t xml:space="preserve"> годов согласно </w:t>
      </w:r>
      <w:r w:rsidRPr="00685F0F">
        <w:rPr>
          <w:b/>
          <w:bCs/>
          <w:iCs/>
        </w:rPr>
        <w:t>приложению 1</w:t>
      </w:r>
      <w:r w:rsidRPr="00685F0F">
        <w:rPr>
          <w:iCs/>
        </w:rPr>
        <w:t xml:space="preserve"> к настоящему решению;</w:t>
      </w:r>
    </w:p>
    <w:p w:rsidR="007C7BEC" w:rsidRPr="00685F0F" w:rsidRDefault="007C7BEC" w:rsidP="007E0D02">
      <w:pPr>
        <w:ind w:firstLine="708"/>
        <w:jc w:val="both"/>
      </w:pPr>
      <w:r w:rsidRPr="00685F0F">
        <w:lastRenderedPageBreak/>
        <w:t xml:space="preserve">- распределение бюджетных ассигнований по разделам, подразделам, целевым статьям (муниципальным программам Можайского городского округа Московской области и </w:t>
      </w:r>
      <w:proofErr w:type="spellStart"/>
      <w:r w:rsidRPr="00685F0F">
        <w:t>непрограммным</w:t>
      </w:r>
      <w:proofErr w:type="spellEnd"/>
      <w:r w:rsidRPr="00685F0F">
        <w:t xml:space="preserve"> направлениям деятельности), группам и подгруппам видов расходов классификации расходов бюджета Можайского городского округа Московской области на 202</w:t>
      </w:r>
      <w:r>
        <w:t>4</w:t>
      </w:r>
      <w:r w:rsidRPr="00685F0F">
        <w:t xml:space="preserve"> год и на плановый период 202</w:t>
      </w:r>
      <w:r>
        <w:t>5</w:t>
      </w:r>
      <w:r w:rsidRPr="00685F0F">
        <w:t xml:space="preserve"> и 202</w:t>
      </w:r>
      <w:r>
        <w:t>6</w:t>
      </w:r>
      <w:r w:rsidRPr="00685F0F">
        <w:t xml:space="preserve"> годов согласно </w:t>
      </w:r>
      <w:r w:rsidRPr="00685F0F">
        <w:rPr>
          <w:b/>
        </w:rPr>
        <w:t xml:space="preserve">приложению 2 </w:t>
      </w:r>
      <w:r w:rsidRPr="00685F0F">
        <w:rPr>
          <w:bCs/>
        </w:rPr>
        <w:t>к</w:t>
      </w:r>
      <w:r w:rsidRPr="00685F0F">
        <w:t xml:space="preserve"> настоящему решению;</w:t>
      </w:r>
    </w:p>
    <w:p w:rsidR="007C7BEC" w:rsidRPr="00685F0F" w:rsidRDefault="007C7BEC" w:rsidP="00DF063F">
      <w:pPr>
        <w:ind w:firstLine="708"/>
        <w:jc w:val="both"/>
      </w:pPr>
      <w:r w:rsidRPr="00685F0F">
        <w:t>- ведомственную структуру расходов бюджета Можайского городского округа Московской области на 202</w:t>
      </w:r>
      <w:r>
        <w:t>4</w:t>
      </w:r>
      <w:r w:rsidRPr="00685F0F">
        <w:t xml:space="preserve"> год и на плановый период 202</w:t>
      </w:r>
      <w:r>
        <w:t>5</w:t>
      </w:r>
      <w:r w:rsidRPr="00685F0F">
        <w:t xml:space="preserve"> и 202</w:t>
      </w:r>
      <w:r>
        <w:t>6</w:t>
      </w:r>
      <w:r w:rsidRPr="00685F0F">
        <w:t xml:space="preserve"> годов согласно </w:t>
      </w:r>
      <w:r w:rsidRPr="00685F0F">
        <w:rPr>
          <w:b/>
        </w:rPr>
        <w:t xml:space="preserve">приложению 3 </w:t>
      </w:r>
      <w:r w:rsidRPr="00685F0F">
        <w:t>к настоящему решению;</w:t>
      </w:r>
    </w:p>
    <w:p w:rsidR="007C7BEC" w:rsidRPr="00685F0F" w:rsidRDefault="007C7BEC" w:rsidP="00DF063F">
      <w:pPr>
        <w:ind w:firstLine="708"/>
        <w:jc w:val="both"/>
      </w:pPr>
      <w:r w:rsidRPr="00685F0F">
        <w:t xml:space="preserve">- распределение бюджетных ассигнований по целевым статьям (муниципальным программам Можайского городского округа Московской области и </w:t>
      </w:r>
      <w:proofErr w:type="spellStart"/>
      <w:r w:rsidRPr="00685F0F">
        <w:t>непрограммным</w:t>
      </w:r>
      <w:proofErr w:type="spellEnd"/>
      <w:r w:rsidRPr="00685F0F">
        <w:t xml:space="preserve"> направлениям деятельности), группам и подгруппам видов расходов классификации расходов бюджета Можайского городского округа Московской области на 202</w:t>
      </w:r>
      <w:r>
        <w:t>4</w:t>
      </w:r>
      <w:r w:rsidRPr="00685F0F">
        <w:t xml:space="preserve"> год и на плановый период 202</w:t>
      </w:r>
      <w:r>
        <w:t>5</w:t>
      </w:r>
      <w:r w:rsidRPr="00685F0F">
        <w:t xml:space="preserve"> и 202</w:t>
      </w:r>
      <w:r>
        <w:t>6</w:t>
      </w:r>
      <w:r w:rsidRPr="00685F0F">
        <w:t xml:space="preserve"> годов согласно </w:t>
      </w:r>
      <w:r w:rsidRPr="00685F0F">
        <w:rPr>
          <w:b/>
        </w:rPr>
        <w:t xml:space="preserve">приложению 4 </w:t>
      </w:r>
      <w:r w:rsidRPr="00685F0F">
        <w:t>к настоящему решению.</w:t>
      </w:r>
    </w:p>
    <w:p w:rsidR="007C7BEC" w:rsidRPr="00685F0F" w:rsidRDefault="007C7BEC" w:rsidP="00DF063F">
      <w:pPr>
        <w:pStyle w:val="21"/>
        <w:ind w:firstLine="180"/>
        <w:rPr>
          <w:szCs w:val="24"/>
        </w:rPr>
      </w:pPr>
    </w:p>
    <w:p w:rsidR="007C7BEC" w:rsidRPr="00685F0F" w:rsidRDefault="007C7BEC" w:rsidP="00DF063F">
      <w:pPr>
        <w:pStyle w:val="21"/>
        <w:ind w:firstLine="708"/>
        <w:rPr>
          <w:szCs w:val="24"/>
        </w:rPr>
      </w:pPr>
      <w:r w:rsidRPr="00685F0F">
        <w:rPr>
          <w:szCs w:val="24"/>
        </w:rPr>
        <w:t xml:space="preserve">5. Утвердить нормативы распределения доходов бюджета Можайского городского округа </w:t>
      </w:r>
      <w:r w:rsidRPr="00685F0F">
        <w:t xml:space="preserve">Московской области </w:t>
      </w:r>
      <w:r w:rsidRPr="00685F0F">
        <w:rPr>
          <w:szCs w:val="24"/>
        </w:rPr>
        <w:t>на 202</w:t>
      </w:r>
      <w:r>
        <w:rPr>
          <w:szCs w:val="24"/>
        </w:rPr>
        <w:t>4</w:t>
      </w:r>
      <w:r w:rsidRPr="00685F0F">
        <w:rPr>
          <w:szCs w:val="24"/>
        </w:rPr>
        <w:t xml:space="preserve"> год и на плановый период 202</w:t>
      </w:r>
      <w:r>
        <w:rPr>
          <w:szCs w:val="24"/>
        </w:rPr>
        <w:t>5</w:t>
      </w:r>
      <w:r w:rsidRPr="00685F0F">
        <w:rPr>
          <w:szCs w:val="24"/>
        </w:rPr>
        <w:t xml:space="preserve"> и 202</w:t>
      </w:r>
      <w:r>
        <w:rPr>
          <w:szCs w:val="24"/>
        </w:rPr>
        <w:t>6</w:t>
      </w:r>
      <w:r w:rsidRPr="00685F0F">
        <w:rPr>
          <w:szCs w:val="24"/>
        </w:rPr>
        <w:t xml:space="preserve"> годов согласно </w:t>
      </w:r>
      <w:r w:rsidRPr="00685F0F">
        <w:rPr>
          <w:b/>
          <w:szCs w:val="24"/>
        </w:rPr>
        <w:t>приложению 5</w:t>
      </w:r>
      <w:r w:rsidRPr="00685F0F">
        <w:rPr>
          <w:szCs w:val="24"/>
        </w:rPr>
        <w:t xml:space="preserve"> к настоящему решению.</w:t>
      </w:r>
    </w:p>
    <w:p w:rsidR="007C7BEC" w:rsidRPr="00685F0F" w:rsidRDefault="007C7BEC" w:rsidP="00DF063F">
      <w:pPr>
        <w:ind w:firstLine="708"/>
        <w:jc w:val="both"/>
      </w:pPr>
    </w:p>
    <w:p w:rsidR="007C7BEC" w:rsidRPr="00CF4B93" w:rsidRDefault="007C7BEC" w:rsidP="00DF063F">
      <w:pPr>
        <w:pStyle w:val="3"/>
        <w:numPr>
          <w:ilvl w:val="0"/>
          <w:numId w:val="0"/>
        </w:numPr>
        <w:ind w:firstLine="708"/>
      </w:pPr>
      <w:r w:rsidRPr="00CF4B93">
        <w:t>6. Установить, что в 202</w:t>
      </w:r>
      <w:r>
        <w:t>4</w:t>
      </w:r>
      <w:r w:rsidRPr="00CF4B93">
        <w:t xml:space="preserve"> году и в плановом периоде 202</w:t>
      </w:r>
      <w:r>
        <w:t>5</w:t>
      </w:r>
      <w:r w:rsidRPr="00CF4B93">
        <w:t xml:space="preserve"> и 202</w:t>
      </w:r>
      <w:r>
        <w:t>6</w:t>
      </w:r>
      <w:r w:rsidRPr="00CF4B93">
        <w:t xml:space="preserve"> годов за счет средств бюджета Можайского городского округа Московской области организуются  и проводятся:</w:t>
      </w:r>
    </w:p>
    <w:p w:rsidR="007C7BEC" w:rsidRPr="00CF4B93" w:rsidRDefault="007C7BEC" w:rsidP="00DF063F">
      <w:pPr>
        <w:pStyle w:val="3"/>
        <w:numPr>
          <w:ilvl w:val="0"/>
          <w:numId w:val="0"/>
        </w:numPr>
        <w:ind w:firstLine="708"/>
      </w:pPr>
      <w:r w:rsidRPr="00CF4B93">
        <w:t xml:space="preserve">праздничные, культурно-массовые и творческие мероприятия, посвященные знаменательным событиям и памятным датам, установленным в Российской Федерации, Московской области, Можайском городском округе Московской области, конкурсы, фестивали, выставки, а также организуется </w:t>
      </w:r>
      <w:r w:rsidRPr="00CF4B93">
        <w:rPr>
          <w:color w:val="000000"/>
        </w:rPr>
        <w:t>участие муниципальных учреждений культуры Можайского городского округа Московской области, творческих коллективов  и артистов Можайского</w:t>
      </w:r>
      <w:r w:rsidRPr="00CF4B93">
        <w:rPr>
          <w:color w:val="FF0000"/>
        </w:rPr>
        <w:t xml:space="preserve"> </w:t>
      </w:r>
      <w:r w:rsidRPr="00CF4B93">
        <w:t>городского округа Московской области в мероприятиях различного уровня в сфере культуры и искусства;</w:t>
      </w:r>
    </w:p>
    <w:p w:rsidR="007C7BEC" w:rsidRPr="00CF4B93" w:rsidRDefault="007C7BEC" w:rsidP="00DF063F">
      <w:pPr>
        <w:pStyle w:val="a3"/>
        <w:ind w:firstLine="708"/>
        <w:jc w:val="both"/>
        <w:rPr>
          <w:iCs/>
        </w:rPr>
      </w:pPr>
      <w:r w:rsidRPr="00CF4B93">
        <w:rPr>
          <w:iCs/>
        </w:rPr>
        <w:t>мероприятия в сфере образования, посвященные знаменательным событиям и памятным датам, установленным в Российской Федерации, Московской области, Можайском городском округе</w:t>
      </w:r>
      <w:r w:rsidRPr="00CF4B93">
        <w:t xml:space="preserve"> Московской области</w:t>
      </w:r>
      <w:r w:rsidRPr="00CF4B93">
        <w:rPr>
          <w:iCs/>
        </w:rPr>
        <w:t>, а также профессиональные праздники, фестивали, конкурсы, семинары и иные мероприятия в сфере образования;</w:t>
      </w:r>
    </w:p>
    <w:p w:rsidR="007C7BEC" w:rsidRPr="00CF4B93" w:rsidRDefault="007C7BEC" w:rsidP="00DF063F">
      <w:pPr>
        <w:pStyle w:val="a3"/>
        <w:ind w:firstLine="708"/>
        <w:jc w:val="both"/>
        <w:rPr>
          <w:iCs/>
        </w:rPr>
      </w:pPr>
      <w:r w:rsidRPr="00CF4B93">
        <w:rPr>
          <w:iCs/>
        </w:rPr>
        <w:t xml:space="preserve">мероприятия в сфере национальной экономики, посвященные профессиональным праздникам, знаменательным событиям, установленным в Российской Федерации, Московской области, Можайском городском округе </w:t>
      </w:r>
      <w:r w:rsidRPr="00CF4B93">
        <w:t>Московской области</w:t>
      </w:r>
      <w:r w:rsidRPr="00CF4B93">
        <w:rPr>
          <w:iCs/>
        </w:rPr>
        <w:t>;</w:t>
      </w:r>
    </w:p>
    <w:p w:rsidR="007C7BEC" w:rsidRPr="00CF4B93" w:rsidRDefault="007C7BEC" w:rsidP="00DF063F">
      <w:pPr>
        <w:pStyle w:val="3"/>
        <w:numPr>
          <w:ilvl w:val="0"/>
          <w:numId w:val="0"/>
        </w:numPr>
        <w:ind w:firstLine="708"/>
        <w:rPr>
          <w:iCs/>
        </w:rPr>
      </w:pPr>
      <w:r w:rsidRPr="00CF4B93">
        <w:rPr>
          <w:iCs/>
        </w:rPr>
        <w:t xml:space="preserve">физкультурно-оздоровительные и спортивные мероприятия, участие спортсменов Можайского городского округа </w:t>
      </w:r>
      <w:r w:rsidRPr="00CF4B93">
        <w:t>Московской области</w:t>
      </w:r>
      <w:r w:rsidRPr="00CF4B93">
        <w:rPr>
          <w:iCs/>
        </w:rPr>
        <w:t xml:space="preserve"> в соревнованиях различного уровня.</w:t>
      </w:r>
    </w:p>
    <w:p w:rsidR="007C7BEC" w:rsidRPr="00CF4B93" w:rsidRDefault="007C7BEC" w:rsidP="00DF063F">
      <w:pPr>
        <w:pStyle w:val="3"/>
        <w:numPr>
          <w:ilvl w:val="0"/>
          <w:numId w:val="0"/>
        </w:numPr>
        <w:ind w:firstLine="708"/>
        <w:rPr>
          <w:iCs/>
        </w:rPr>
      </w:pPr>
    </w:p>
    <w:p w:rsidR="007C7BEC" w:rsidRPr="00CF4B93" w:rsidRDefault="007C7BEC" w:rsidP="00DF063F">
      <w:pPr>
        <w:pStyle w:val="a3"/>
        <w:ind w:firstLine="708"/>
        <w:jc w:val="both"/>
        <w:rPr>
          <w:b/>
        </w:rPr>
      </w:pPr>
      <w:r w:rsidRPr="00CF4B93">
        <w:t>7. Установить, что перечень мероприятий, указанный в абзацах втором, третьем, четвертом пункта 6, и отраслевой (функциональный) орган Администрации Можайского городского округа Московской области, ответственный за их организацию и проведение, утверждаются муниципальными программами Можайского городского округа Московской области</w:t>
      </w:r>
      <w:r w:rsidRPr="00CF4B93">
        <w:rPr>
          <w:b/>
        </w:rPr>
        <w:t xml:space="preserve">.  </w:t>
      </w:r>
    </w:p>
    <w:p w:rsidR="007C7BEC" w:rsidRPr="00CF4B93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  <w:rPr>
          <w:color w:val="FF0000"/>
        </w:rPr>
      </w:pPr>
      <w:r w:rsidRPr="00CF4B93">
        <w:rPr>
          <w:color w:val="000000"/>
        </w:rPr>
        <w:t>Мероприятия, указанные в абзаце пять пункта 6, осуществляются в пределах бюджетных ассигнований, предусмотренных на реализацию муниципальной программы «Спорт» в соответствии с календарным планом спортивно-массовых мероприятий</w:t>
      </w:r>
      <w:r w:rsidRPr="00CF4B93">
        <w:rPr>
          <w:color w:val="FF0000"/>
        </w:rPr>
        <w:t xml:space="preserve"> </w:t>
      </w:r>
      <w:r w:rsidRPr="00CF4B93">
        <w:t>на год.</w:t>
      </w:r>
      <w:r w:rsidRPr="00CF4B93">
        <w:rPr>
          <w:color w:val="FF0000"/>
        </w:rPr>
        <w:t xml:space="preserve">  </w:t>
      </w:r>
    </w:p>
    <w:p w:rsidR="007C7BEC" w:rsidRPr="000748F5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  <w:rPr>
          <w:color w:val="FF0000"/>
          <w:highlight w:val="yellow"/>
        </w:rPr>
      </w:pPr>
    </w:p>
    <w:p w:rsidR="007C7BEC" w:rsidRPr="00060146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060146">
        <w:t xml:space="preserve">8. Установить, что в расходах бюджета Можайского городского округа Московской области предусматриваются субсидии некоммерческим организациям, не являющимся муниципальными учреждениями, в соответствии с муниципальной программой </w:t>
      </w:r>
      <w:r w:rsidRPr="00060146">
        <w:rPr>
          <w:color w:val="000000"/>
        </w:rPr>
        <w:lastRenderedPageBreak/>
        <w:t>«Социальная защита населения»</w:t>
      </w:r>
      <w:r w:rsidRPr="00060146">
        <w:t>: на 2024 год в сумме 900 тыс. рублей, на 2025 год в сумме 900 тыс. рублей, на 2026 год в сумме 900 тыс. рублей.</w:t>
      </w:r>
    </w:p>
    <w:p w:rsidR="007C7BEC" w:rsidRPr="00267AFE" w:rsidRDefault="007C7BEC" w:rsidP="00E063D5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267AFE">
        <w:t xml:space="preserve">Предоставление субсидий некоммерческим организациям, не являющимся муниципальными учреждениями, осуществляется в соответствии с Порядком, утвержденным Администрацией Можайского городского округа Московской области.  </w:t>
      </w:r>
    </w:p>
    <w:p w:rsidR="007C7BEC" w:rsidRPr="000748F5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  <w:rPr>
          <w:highlight w:val="yellow"/>
        </w:rPr>
      </w:pPr>
    </w:p>
    <w:p w:rsidR="007C7BEC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D925D9">
        <w:t xml:space="preserve">9. Установить, что из бюджета Можайского городского округа Московской области предоставляется субсидия юридическим лицам, индивидуальным предпринимателям, осуществляющим управление многоквартирными домами, на возмещение части затрат, связанных с ремонтом подъездов в многоквартирных домах в соответствии с муниципальной программой </w:t>
      </w:r>
      <w:r w:rsidRPr="00D925D9">
        <w:rPr>
          <w:color w:val="000000"/>
        </w:rPr>
        <w:t>«Формирование современной городской среды»</w:t>
      </w:r>
      <w:r w:rsidRPr="00D925D9">
        <w:t>, в 2024 году в сумме 36 308,1 тыс. рублей.</w:t>
      </w:r>
    </w:p>
    <w:p w:rsidR="007C7BEC" w:rsidRPr="00575ACB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575ACB">
        <w:t xml:space="preserve">Предоставление субсидий юридическим лицам, индивидуальным предпринимателям, осуществляющим управление многоквартирными домами, на возмещение части затрат, связанных с ремонтом подъездов в многоквартирных домах, осуществляется в соответствии с Порядком, утвержденным Администрацией Можайского городского округа Московской области. </w:t>
      </w:r>
    </w:p>
    <w:p w:rsidR="007C7BEC" w:rsidRPr="000748F5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  <w:rPr>
          <w:highlight w:val="yellow"/>
        </w:rPr>
      </w:pPr>
    </w:p>
    <w:p w:rsidR="007C7BEC" w:rsidRPr="00B74592" w:rsidRDefault="007C7BEC" w:rsidP="004A5091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B74592">
        <w:t xml:space="preserve">10. Установить, что из бюджета Можайского городского округа Московской области предоставляется субсидия юридическим лицам и индивидуальным предпринимателям - субъектам малого и среднего предпринимательства, зарегистрированным на территории Можайского городского округа Московской области, в соответствии с муниципальной программой </w:t>
      </w:r>
      <w:r w:rsidRPr="00B74592">
        <w:rPr>
          <w:color w:val="000000"/>
        </w:rPr>
        <w:t>«Предпринимательство»</w:t>
      </w:r>
      <w:r w:rsidRPr="00B74592">
        <w:t xml:space="preserve"> в 2024 году в сумме 500 тыс. рублей, в 2025 году в сумме 500 тыс. рублей, в 2026 году в сумме 500 тыс. рублей.</w:t>
      </w:r>
    </w:p>
    <w:p w:rsidR="007C7BEC" w:rsidRDefault="007C7BEC" w:rsidP="004A5091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 w:rsidRPr="00B74592">
        <w:t>Предоставление субсидий субъектам малого и среднего предпринимательства осуществляется в соответствии с Порядком, утвержденным Администрацией Можайского городского округа Московской области.</w:t>
      </w:r>
    </w:p>
    <w:p w:rsidR="007C7BEC" w:rsidRPr="000748F5" w:rsidRDefault="007C7BEC" w:rsidP="00DF063F">
      <w:pPr>
        <w:pStyle w:val="3"/>
        <w:numPr>
          <w:ilvl w:val="0"/>
          <w:numId w:val="0"/>
        </w:numPr>
        <w:tabs>
          <w:tab w:val="left" w:pos="1260"/>
        </w:tabs>
        <w:ind w:firstLine="708"/>
        <w:rPr>
          <w:color w:val="FF0000"/>
          <w:highlight w:val="yellow"/>
        </w:rPr>
      </w:pPr>
    </w:p>
    <w:p w:rsidR="007C7BEC" w:rsidRPr="003D3850" w:rsidRDefault="007C7BEC" w:rsidP="00834225">
      <w:pPr>
        <w:pStyle w:val="a3"/>
        <w:tabs>
          <w:tab w:val="left" w:pos="709"/>
        </w:tabs>
        <w:ind w:firstLine="708"/>
        <w:jc w:val="both"/>
        <w:rPr>
          <w:iCs/>
        </w:rPr>
      </w:pPr>
      <w:r w:rsidRPr="003D3850">
        <w:rPr>
          <w:iCs/>
        </w:rPr>
        <w:t>1</w:t>
      </w:r>
      <w:r>
        <w:rPr>
          <w:iCs/>
        </w:rPr>
        <w:t>1</w:t>
      </w:r>
      <w:r w:rsidRPr="003D3850">
        <w:rPr>
          <w:iCs/>
        </w:rPr>
        <w:t xml:space="preserve">. Установить, что в расходах бюджета Можайского городского округа </w:t>
      </w:r>
      <w:r w:rsidRPr="003D3850">
        <w:t xml:space="preserve">Московской области </w:t>
      </w:r>
      <w:r w:rsidRPr="003D3850">
        <w:rPr>
          <w:iCs/>
        </w:rPr>
        <w:t>на 2024 год предусматривается  9 800 тыс. рублей, на 2025 год   –      9 800 тыс. рублей и на 2026 год – 9 800 тыс. рублей на организацию отдыха, оздоровления и занятости детей и молодежи.</w:t>
      </w:r>
    </w:p>
    <w:p w:rsidR="007C7BEC" w:rsidRPr="003D3850" w:rsidRDefault="007C7BEC" w:rsidP="00DF063F">
      <w:pPr>
        <w:ind w:firstLine="708"/>
        <w:jc w:val="both"/>
        <w:rPr>
          <w:iCs/>
          <w:color w:val="000000"/>
        </w:rPr>
      </w:pPr>
      <w:r w:rsidRPr="003D3850">
        <w:rPr>
          <w:iCs/>
          <w:color w:val="000000"/>
        </w:rPr>
        <w:t>Порядок финансирования расходов на организацию отдыха, оздоровления и занятости детей и молодежи устанавливается постановлением Администрации Можайского городского округа</w:t>
      </w:r>
      <w:r w:rsidRPr="003D3850">
        <w:t xml:space="preserve"> Московской области</w:t>
      </w:r>
      <w:r w:rsidRPr="003D3850">
        <w:rPr>
          <w:iCs/>
          <w:color w:val="000000"/>
        </w:rPr>
        <w:t>.</w:t>
      </w:r>
    </w:p>
    <w:p w:rsidR="007C7BEC" w:rsidRPr="000748F5" w:rsidRDefault="007C7BEC" w:rsidP="00DF063F">
      <w:pPr>
        <w:ind w:firstLine="708"/>
        <w:jc w:val="both"/>
        <w:rPr>
          <w:highlight w:val="yellow"/>
        </w:rPr>
      </w:pPr>
    </w:p>
    <w:p w:rsidR="007C7BEC" w:rsidRPr="000B0350" w:rsidRDefault="007C7BEC" w:rsidP="00C04ABE">
      <w:pPr>
        <w:ind w:firstLine="708"/>
        <w:jc w:val="both"/>
      </w:pPr>
      <w:r w:rsidRPr="000B0350">
        <w:t>1</w:t>
      </w:r>
      <w:r>
        <w:t>2</w:t>
      </w:r>
      <w:r w:rsidRPr="000B0350">
        <w:t>. Установить, что в расходах бюджета Можайского городского округа Московской области на 2024 год предусматриваются:</w:t>
      </w:r>
    </w:p>
    <w:p w:rsidR="007C7BEC" w:rsidRPr="00087370" w:rsidRDefault="007C7BEC" w:rsidP="00C04ABE">
      <w:pPr>
        <w:pStyle w:val="3"/>
        <w:numPr>
          <w:ilvl w:val="0"/>
          <w:numId w:val="0"/>
        </w:numPr>
        <w:ind w:firstLine="708"/>
      </w:pPr>
      <w:r w:rsidRPr="000748F5">
        <w:rPr>
          <w:highlight w:val="yellow"/>
        </w:rPr>
        <w:tab/>
      </w:r>
      <w:r w:rsidRPr="000748F5">
        <w:rPr>
          <w:highlight w:val="yellow"/>
        </w:rPr>
        <w:tab/>
      </w:r>
      <w:r w:rsidRPr="00087370">
        <w:t xml:space="preserve">75,9 тыс. рублей на </w:t>
      </w:r>
      <w:proofErr w:type="spellStart"/>
      <w:r w:rsidRPr="00087370">
        <w:t>софинансирование</w:t>
      </w:r>
      <w:proofErr w:type="spellEnd"/>
      <w:r w:rsidRPr="00087370">
        <w:t xml:space="preserve"> расходов на государственную поддержку отрасли культуры (модернизация библиотек в части комплектования книжных фондов муниципальных общедоступных библиотек);</w:t>
      </w:r>
    </w:p>
    <w:p w:rsidR="007C7BEC" w:rsidRPr="00087370" w:rsidRDefault="007C7BEC" w:rsidP="00C04ABE">
      <w:pPr>
        <w:pStyle w:val="3"/>
        <w:numPr>
          <w:ilvl w:val="0"/>
          <w:numId w:val="0"/>
        </w:numPr>
        <w:ind w:firstLine="708"/>
      </w:pPr>
      <w:r w:rsidRPr="00087370">
        <w:t xml:space="preserve">4 041 тыс. рублей на </w:t>
      </w:r>
      <w:proofErr w:type="spellStart"/>
      <w:r w:rsidRPr="00087370">
        <w:t>софинансирование</w:t>
      </w:r>
      <w:proofErr w:type="spellEnd"/>
      <w:r w:rsidRPr="00087370">
        <w:t xml:space="preserve"> расходов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организациях;</w:t>
      </w:r>
    </w:p>
    <w:p w:rsidR="007C7BEC" w:rsidRDefault="007C7BEC" w:rsidP="00C04ABE">
      <w:pPr>
        <w:pStyle w:val="3"/>
        <w:numPr>
          <w:ilvl w:val="0"/>
          <w:numId w:val="0"/>
        </w:numPr>
        <w:ind w:firstLine="708"/>
      </w:pPr>
      <w:r w:rsidRPr="00EC6649">
        <w:t xml:space="preserve">3 676,6 тыс. рублей на </w:t>
      </w:r>
      <w:proofErr w:type="spellStart"/>
      <w:r w:rsidRPr="00EC6649">
        <w:t>софинансирование</w:t>
      </w:r>
      <w:proofErr w:type="spellEnd"/>
      <w:r w:rsidRPr="00EC6649">
        <w:t xml:space="preserve"> расходов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7C7BEC" w:rsidRDefault="007C7BEC" w:rsidP="00C04ABE">
      <w:pPr>
        <w:pStyle w:val="3"/>
        <w:numPr>
          <w:ilvl w:val="0"/>
          <w:numId w:val="0"/>
        </w:numPr>
        <w:ind w:firstLine="708"/>
      </w:pPr>
      <w:r>
        <w:t xml:space="preserve">119,5 тыс. рублей </w:t>
      </w:r>
      <w:r w:rsidRPr="009E54F7">
        <w:t>на</w:t>
      </w:r>
      <w:r>
        <w:t xml:space="preserve"> </w:t>
      </w:r>
      <w:proofErr w:type="spellStart"/>
      <w:r w:rsidRPr="00EC6649">
        <w:t>софинансирование</w:t>
      </w:r>
      <w:proofErr w:type="spellEnd"/>
      <w:r w:rsidRPr="00EC6649">
        <w:t xml:space="preserve"> расходов </w:t>
      </w:r>
      <w:r>
        <w:t xml:space="preserve">на </w:t>
      </w:r>
      <w:r w:rsidRPr="009E54F7">
        <w:t xml:space="preserve">обновление материально-технической базы для организации учебно-исследовательской, научно-практической, </w:t>
      </w:r>
      <w:r w:rsidRPr="009E54F7">
        <w:lastRenderedPageBreak/>
        <w:t>творческой деятельности, занятий физической культурой и спортом в образовательных организациях</w:t>
      </w:r>
      <w:r>
        <w:t>;</w:t>
      </w:r>
    </w:p>
    <w:p w:rsidR="007C7BEC" w:rsidRDefault="007C7BEC" w:rsidP="00C04ABE">
      <w:pPr>
        <w:pStyle w:val="3"/>
        <w:numPr>
          <w:ilvl w:val="0"/>
          <w:numId w:val="0"/>
        </w:numPr>
        <w:ind w:firstLine="708"/>
      </w:pPr>
      <w:r>
        <w:t xml:space="preserve">277,6 тыс. рублей </w:t>
      </w:r>
      <w:r w:rsidRPr="00EC6649">
        <w:t xml:space="preserve">на </w:t>
      </w:r>
      <w:proofErr w:type="spellStart"/>
      <w:r w:rsidRPr="00EC6649">
        <w:t>софинансирование</w:t>
      </w:r>
      <w:proofErr w:type="spellEnd"/>
      <w:r w:rsidRPr="00EC6649">
        <w:t xml:space="preserve"> расходов</w:t>
      </w:r>
      <w:r w:rsidRPr="001913F9">
        <w:t xml:space="preserve"> на 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</w:r>
      <w:r>
        <w:t>;</w:t>
      </w:r>
    </w:p>
    <w:p w:rsidR="007C7BEC" w:rsidRPr="00EC6649" w:rsidRDefault="007C7BEC" w:rsidP="00C04ABE">
      <w:pPr>
        <w:pStyle w:val="3"/>
        <w:numPr>
          <w:ilvl w:val="0"/>
          <w:numId w:val="0"/>
        </w:numPr>
        <w:ind w:firstLine="708"/>
      </w:pPr>
      <w:r w:rsidRPr="007247EE">
        <w:t xml:space="preserve">8,3 тыс. рублей на </w:t>
      </w:r>
      <w:proofErr w:type="spellStart"/>
      <w:r w:rsidRPr="007247EE">
        <w:t>софинансирование</w:t>
      </w:r>
      <w:proofErr w:type="spellEnd"/>
      <w:r w:rsidRPr="007247EE">
        <w:t xml:space="preserve"> расходов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Федерации;</w:t>
      </w:r>
    </w:p>
    <w:p w:rsidR="007C7BEC" w:rsidRPr="00484F56" w:rsidRDefault="007C7BEC" w:rsidP="00C04ABE">
      <w:pPr>
        <w:ind w:firstLine="708"/>
        <w:jc w:val="both"/>
      </w:pPr>
      <w:r w:rsidRPr="00484F56">
        <w:t xml:space="preserve">327,7 тыс. рублей на </w:t>
      </w:r>
      <w:proofErr w:type="spellStart"/>
      <w:r w:rsidRPr="00484F56">
        <w:t>софинансирование</w:t>
      </w:r>
      <w:proofErr w:type="spellEnd"/>
      <w:r w:rsidRPr="00484F56">
        <w:t xml:space="preserve"> расходов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в Московской области;</w:t>
      </w:r>
    </w:p>
    <w:p w:rsidR="007C7BEC" w:rsidRPr="001E1BFA" w:rsidRDefault="007C7BEC" w:rsidP="00C04ABE">
      <w:pPr>
        <w:ind w:firstLine="708"/>
        <w:jc w:val="both"/>
        <w:rPr>
          <w:iCs/>
        </w:rPr>
      </w:pPr>
      <w:r w:rsidRPr="001E1BFA">
        <w:t xml:space="preserve">515,2 тыс. рублей </w:t>
      </w:r>
      <w:r w:rsidRPr="001E1BFA">
        <w:rPr>
          <w:iCs/>
        </w:rPr>
        <w:t xml:space="preserve">на </w:t>
      </w:r>
      <w:proofErr w:type="spellStart"/>
      <w:r w:rsidRPr="001E1BFA">
        <w:rPr>
          <w:iCs/>
        </w:rPr>
        <w:t>софинансирование</w:t>
      </w:r>
      <w:proofErr w:type="spellEnd"/>
      <w:r w:rsidRPr="001E1BFA">
        <w:rPr>
          <w:iCs/>
        </w:rPr>
        <w:t xml:space="preserve"> расходов на реализацию мероприятий федеральной целевой программы </w:t>
      </w:r>
      <w:r w:rsidRPr="001E1BFA">
        <w:t>«Увековечивание памяти погибших при защите Отечества на 2019-2024 годы»;</w:t>
      </w:r>
      <w:r w:rsidRPr="001E1BFA">
        <w:rPr>
          <w:iCs/>
        </w:rPr>
        <w:t xml:space="preserve"> </w:t>
      </w:r>
    </w:p>
    <w:p w:rsidR="007C7BEC" w:rsidRPr="000F1013" w:rsidRDefault="007C7BEC" w:rsidP="00C04ABE">
      <w:pPr>
        <w:pStyle w:val="3"/>
        <w:numPr>
          <w:ilvl w:val="0"/>
          <w:numId w:val="0"/>
        </w:numPr>
        <w:ind w:firstLine="708"/>
        <w:rPr>
          <w:iCs/>
        </w:rPr>
      </w:pPr>
      <w:r w:rsidRPr="000F1013">
        <w:t xml:space="preserve">3 691,3 тыс. рублей </w:t>
      </w:r>
      <w:r w:rsidRPr="000F1013">
        <w:rPr>
          <w:iCs/>
        </w:rPr>
        <w:t xml:space="preserve">на </w:t>
      </w:r>
      <w:proofErr w:type="spellStart"/>
      <w:r w:rsidRPr="000F1013">
        <w:rPr>
          <w:iCs/>
        </w:rPr>
        <w:t>софинансирование</w:t>
      </w:r>
      <w:proofErr w:type="spellEnd"/>
      <w:r w:rsidRPr="000F1013">
        <w:rPr>
          <w:iCs/>
        </w:rPr>
        <w:t xml:space="preserve"> расходов</w:t>
      </w:r>
      <w:r w:rsidRPr="000F1013">
        <w:t xml:space="preserve"> </w:t>
      </w:r>
      <w:r w:rsidRPr="000F1013">
        <w:rPr>
          <w:iCs/>
        </w:rPr>
        <w:t>на реализацию мероприятий по обеспечению жильем молодых семей;</w:t>
      </w:r>
    </w:p>
    <w:p w:rsidR="007C7BEC" w:rsidRPr="00A57516" w:rsidRDefault="007C7BEC" w:rsidP="00C04ABE">
      <w:pPr>
        <w:pStyle w:val="3"/>
        <w:numPr>
          <w:ilvl w:val="0"/>
          <w:numId w:val="0"/>
        </w:numPr>
        <w:ind w:firstLine="708"/>
        <w:rPr>
          <w:iCs/>
        </w:rPr>
      </w:pPr>
      <w:r w:rsidRPr="00A57516">
        <w:rPr>
          <w:iCs/>
        </w:rPr>
        <w:t>2 406 тыс. рублей</w:t>
      </w:r>
      <w:r w:rsidRPr="00A57516">
        <w:t xml:space="preserve"> </w:t>
      </w:r>
      <w:r w:rsidRPr="00A57516">
        <w:rPr>
          <w:iCs/>
        </w:rPr>
        <w:t xml:space="preserve">на </w:t>
      </w:r>
      <w:proofErr w:type="spellStart"/>
      <w:r w:rsidRPr="00A57516">
        <w:rPr>
          <w:iCs/>
        </w:rPr>
        <w:t>софинансирование</w:t>
      </w:r>
      <w:proofErr w:type="spellEnd"/>
      <w:r w:rsidRPr="00A57516">
        <w:rPr>
          <w:iCs/>
        </w:rPr>
        <w:t xml:space="preserve"> работ по капитальному ремонту автомобильных дорог к сельским населенным пунктам;</w:t>
      </w:r>
    </w:p>
    <w:p w:rsidR="007C7BEC" w:rsidRPr="00A57516" w:rsidRDefault="007C7BEC" w:rsidP="00C04ABE">
      <w:pPr>
        <w:pStyle w:val="3"/>
        <w:numPr>
          <w:ilvl w:val="0"/>
          <w:numId w:val="0"/>
        </w:numPr>
        <w:ind w:firstLine="708"/>
        <w:rPr>
          <w:iCs/>
        </w:rPr>
      </w:pPr>
      <w:r w:rsidRPr="00A57516">
        <w:rPr>
          <w:iCs/>
        </w:rPr>
        <w:t>58 372 тыс. рублей</w:t>
      </w:r>
      <w:r w:rsidRPr="00A57516">
        <w:t xml:space="preserve"> </w:t>
      </w:r>
      <w:r w:rsidRPr="00A57516">
        <w:rPr>
          <w:iCs/>
        </w:rPr>
        <w:t xml:space="preserve">на </w:t>
      </w:r>
      <w:proofErr w:type="spellStart"/>
      <w:r w:rsidRPr="00A57516">
        <w:rPr>
          <w:iCs/>
        </w:rPr>
        <w:t>софинансирование</w:t>
      </w:r>
      <w:proofErr w:type="spellEnd"/>
      <w:r w:rsidRPr="00A57516">
        <w:rPr>
          <w:iCs/>
        </w:rPr>
        <w:t xml:space="preserve"> работ по капитальному ремонту и ремонту автомобильных дорог общего пользования местного значения;</w:t>
      </w:r>
    </w:p>
    <w:p w:rsidR="007C7BEC" w:rsidRDefault="007C7BEC" w:rsidP="00C04ABE">
      <w:pPr>
        <w:ind w:firstLine="708"/>
        <w:jc w:val="both"/>
      </w:pPr>
      <w:r w:rsidRPr="00B45D07">
        <w:t>845 тыс. рублей на техническую поддержку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услуг;</w:t>
      </w:r>
    </w:p>
    <w:p w:rsidR="007C7BEC" w:rsidRDefault="007C7BEC" w:rsidP="00B45D07">
      <w:pPr>
        <w:pStyle w:val="3"/>
        <w:numPr>
          <w:ilvl w:val="0"/>
          <w:numId w:val="0"/>
        </w:numPr>
        <w:ind w:firstLine="708"/>
      </w:pPr>
      <w:r>
        <w:t xml:space="preserve">201 тыс. рублей </w:t>
      </w:r>
      <w:r w:rsidRPr="00EC6649">
        <w:t xml:space="preserve">на </w:t>
      </w:r>
      <w:proofErr w:type="spellStart"/>
      <w:r w:rsidRPr="00EC6649">
        <w:t>софинансирование</w:t>
      </w:r>
      <w:proofErr w:type="spellEnd"/>
      <w:r w:rsidRPr="00EC6649">
        <w:t xml:space="preserve"> расходов</w:t>
      </w:r>
      <w:r w:rsidRPr="001913F9">
        <w:t xml:space="preserve"> на 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</w:t>
      </w:r>
      <w:r w:rsidRPr="00B74592">
        <w:rPr>
          <w:color w:val="000000"/>
        </w:rPr>
        <w:t>«</w:t>
      </w:r>
      <w:r w:rsidRPr="001913F9">
        <w:t>Цифровая образовательная среда</w:t>
      </w:r>
      <w:r w:rsidRPr="00B74592">
        <w:rPr>
          <w:color w:val="000000"/>
        </w:rPr>
        <w:t>»</w:t>
      </w:r>
      <w:r>
        <w:rPr>
          <w:color w:val="000000"/>
        </w:rPr>
        <w:t>;</w:t>
      </w:r>
    </w:p>
    <w:p w:rsidR="007C7BEC" w:rsidRPr="00D8793A" w:rsidRDefault="007C7BEC" w:rsidP="00C04ABE">
      <w:pPr>
        <w:ind w:firstLine="708"/>
        <w:jc w:val="both"/>
      </w:pPr>
      <w:r w:rsidRPr="00D8793A">
        <w:t xml:space="preserve">3 816,3 тыс. рублей на </w:t>
      </w:r>
      <w:proofErr w:type="spellStart"/>
      <w:r w:rsidRPr="00D8793A">
        <w:t>софинансирование</w:t>
      </w:r>
      <w:proofErr w:type="spellEnd"/>
      <w:r w:rsidRPr="00D8793A">
        <w:t xml:space="preserve"> расходов на создание и ремонт пешеходных коммуникаций;</w:t>
      </w:r>
    </w:p>
    <w:p w:rsidR="007C7BEC" w:rsidRPr="009F3DF2" w:rsidRDefault="007C7BEC" w:rsidP="00C04ABE">
      <w:pPr>
        <w:pStyle w:val="3"/>
        <w:numPr>
          <w:ilvl w:val="0"/>
          <w:numId w:val="0"/>
        </w:numPr>
        <w:ind w:firstLine="708"/>
      </w:pPr>
      <w:r w:rsidRPr="009F3DF2">
        <w:t xml:space="preserve">21 483,3 тыс. рублей на </w:t>
      </w:r>
      <w:proofErr w:type="spellStart"/>
      <w:r w:rsidRPr="009F3DF2">
        <w:t>софинансирование</w:t>
      </w:r>
      <w:proofErr w:type="spellEnd"/>
      <w:r w:rsidRPr="009F3DF2">
        <w:t xml:space="preserve"> расходов на ямочный ремонт асфальтового покрытия дворовых территорий;</w:t>
      </w:r>
    </w:p>
    <w:p w:rsidR="007C7BEC" w:rsidRPr="00972ACF" w:rsidRDefault="007C7BEC" w:rsidP="00C04ABE">
      <w:pPr>
        <w:ind w:firstLine="708"/>
        <w:jc w:val="both"/>
      </w:pPr>
      <w:r w:rsidRPr="00972ACF">
        <w:t xml:space="preserve">32 149,4 тыс. рублей на </w:t>
      </w:r>
      <w:proofErr w:type="spellStart"/>
      <w:r w:rsidRPr="00972ACF">
        <w:t>софинансирование</w:t>
      </w:r>
      <w:proofErr w:type="spellEnd"/>
      <w:r w:rsidRPr="00972ACF">
        <w:t xml:space="preserve"> расходов на ремонт дворовых территорий;</w:t>
      </w:r>
    </w:p>
    <w:p w:rsidR="007C7BEC" w:rsidRDefault="007C7BEC" w:rsidP="00C04ABE">
      <w:pPr>
        <w:ind w:firstLine="708"/>
        <w:jc w:val="both"/>
        <w:rPr>
          <w:iCs/>
        </w:rPr>
      </w:pPr>
      <w:r w:rsidRPr="00317B15">
        <w:rPr>
          <w:iCs/>
        </w:rPr>
        <w:t xml:space="preserve">19 626 тыс. рублей на </w:t>
      </w:r>
      <w:proofErr w:type="spellStart"/>
      <w:r w:rsidRPr="00317B15">
        <w:rPr>
          <w:iCs/>
        </w:rPr>
        <w:t>софинансирование</w:t>
      </w:r>
      <w:proofErr w:type="spellEnd"/>
      <w:r w:rsidRPr="00317B15">
        <w:rPr>
          <w:iCs/>
        </w:rPr>
        <w:t xml:space="preserve"> расходов на ремонт подъездов в многоквартирных домах;</w:t>
      </w:r>
    </w:p>
    <w:p w:rsidR="007C7BEC" w:rsidRDefault="007C7BEC" w:rsidP="00C04ABE">
      <w:pPr>
        <w:ind w:firstLine="708"/>
        <w:jc w:val="both"/>
      </w:pPr>
      <w:r>
        <w:rPr>
          <w:iCs/>
        </w:rPr>
        <w:t xml:space="preserve">5 484,6 тыс. рублей </w:t>
      </w:r>
      <w:r w:rsidRPr="00317B15">
        <w:rPr>
          <w:iCs/>
        </w:rPr>
        <w:t xml:space="preserve">на </w:t>
      </w:r>
      <w:proofErr w:type="spellStart"/>
      <w:r w:rsidRPr="00317B15">
        <w:rPr>
          <w:iCs/>
        </w:rPr>
        <w:t>софинансирование</w:t>
      </w:r>
      <w:proofErr w:type="spellEnd"/>
      <w:r w:rsidRPr="00317B15">
        <w:rPr>
          <w:iCs/>
        </w:rPr>
        <w:t xml:space="preserve"> расходов</w:t>
      </w:r>
      <w:r w:rsidRPr="00317B15">
        <w:t xml:space="preserve"> </w:t>
      </w:r>
      <w:r w:rsidRPr="00BB0556">
        <w:t>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детских скверов)</w:t>
      </w:r>
      <w:r>
        <w:t>;</w:t>
      </w:r>
    </w:p>
    <w:p w:rsidR="007C7BEC" w:rsidRPr="00317B15" w:rsidRDefault="007C7BEC" w:rsidP="00C04ABE">
      <w:pPr>
        <w:ind w:firstLine="708"/>
        <w:jc w:val="both"/>
      </w:pPr>
      <w:r>
        <w:t xml:space="preserve">43 884,3 </w:t>
      </w:r>
      <w:r>
        <w:rPr>
          <w:iCs/>
        </w:rPr>
        <w:t xml:space="preserve">тыс. рублей </w:t>
      </w:r>
      <w:r w:rsidRPr="00317B15">
        <w:rPr>
          <w:iCs/>
        </w:rPr>
        <w:t xml:space="preserve">на </w:t>
      </w:r>
      <w:proofErr w:type="spellStart"/>
      <w:r w:rsidRPr="00317B15">
        <w:rPr>
          <w:iCs/>
        </w:rPr>
        <w:t>софинансирование</w:t>
      </w:r>
      <w:proofErr w:type="spellEnd"/>
      <w:r w:rsidRPr="00317B15">
        <w:rPr>
          <w:iCs/>
        </w:rPr>
        <w:t xml:space="preserve"> расходов</w:t>
      </w:r>
      <w:r w:rsidRPr="00463784">
        <w:t xml:space="preserve"> </w:t>
      </w:r>
      <w:r w:rsidRPr="00463784">
        <w:rPr>
          <w:iCs/>
        </w:rPr>
        <w:t xml:space="preserve">на устройство систем наружного освещения в рамках реализации проекта </w:t>
      </w:r>
      <w:r w:rsidRPr="00B74592">
        <w:rPr>
          <w:color w:val="000000"/>
        </w:rPr>
        <w:t>«</w:t>
      </w:r>
      <w:r w:rsidRPr="00463784">
        <w:rPr>
          <w:iCs/>
        </w:rPr>
        <w:t>Светлый город</w:t>
      </w:r>
      <w:r w:rsidRPr="00B74592">
        <w:rPr>
          <w:color w:val="000000"/>
        </w:rPr>
        <w:t>»</w:t>
      </w:r>
      <w:r>
        <w:rPr>
          <w:color w:val="000000"/>
        </w:rPr>
        <w:t>;</w:t>
      </w:r>
    </w:p>
    <w:p w:rsidR="007C7BEC" w:rsidRPr="0039768B" w:rsidRDefault="007C7BEC" w:rsidP="00C04ABE">
      <w:pPr>
        <w:pStyle w:val="3"/>
        <w:numPr>
          <w:ilvl w:val="0"/>
          <w:numId w:val="0"/>
        </w:numPr>
        <w:ind w:firstLine="708"/>
      </w:pPr>
      <w:r w:rsidRPr="0039768B">
        <w:t xml:space="preserve">1 995,8 тыс. рублей на </w:t>
      </w:r>
      <w:proofErr w:type="spellStart"/>
      <w:r w:rsidRPr="0039768B">
        <w:t>софинансирование</w:t>
      </w:r>
      <w:proofErr w:type="spellEnd"/>
      <w:r w:rsidRPr="0039768B">
        <w:t xml:space="preserve"> расходов на обеспечение мероприятий по переселению граждан из аварийного жилищного фонда, признанного таковым после 01.01.2017 года</w:t>
      </w:r>
      <w:r>
        <w:t>.</w:t>
      </w:r>
    </w:p>
    <w:p w:rsidR="007C7BEC" w:rsidRPr="000748F5" w:rsidRDefault="007C7BEC" w:rsidP="00F5702F">
      <w:pPr>
        <w:ind w:firstLine="708"/>
        <w:jc w:val="both"/>
        <w:rPr>
          <w:iCs/>
          <w:highlight w:val="yellow"/>
        </w:rPr>
      </w:pPr>
    </w:p>
    <w:p w:rsidR="007C7BEC" w:rsidRDefault="007C7BEC" w:rsidP="006C34BA">
      <w:pPr>
        <w:ind w:firstLine="708"/>
        <w:jc w:val="both"/>
        <w:rPr>
          <w:iCs/>
        </w:rPr>
      </w:pPr>
      <w:r w:rsidRPr="000516BC">
        <w:rPr>
          <w:iCs/>
        </w:rPr>
        <w:t>1</w:t>
      </w:r>
      <w:r>
        <w:rPr>
          <w:iCs/>
        </w:rPr>
        <w:t>3</w:t>
      </w:r>
      <w:r w:rsidRPr="000516BC">
        <w:rPr>
          <w:iCs/>
        </w:rPr>
        <w:t>. Установить, что в 202</w:t>
      </w:r>
      <w:r>
        <w:rPr>
          <w:iCs/>
        </w:rPr>
        <w:t>4</w:t>
      </w:r>
      <w:r w:rsidRPr="000516BC">
        <w:rPr>
          <w:iCs/>
        </w:rPr>
        <w:t xml:space="preserve"> году и в плановом периоде 202</w:t>
      </w:r>
      <w:r>
        <w:rPr>
          <w:iCs/>
        </w:rPr>
        <w:t>6</w:t>
      </w:r>
      <w:r w:rsidRPr="000516BC">
        <w:rPr>
          <w:iCs/>
        </w:rPr>
        <w:t xml:space="preserve"> и 202</w:t>
      </w:r>
      <w:r>
        <w:rPr>
          <w:iCs/>
        </w:rPr>
        <w:t>6</w:t>
      </w:r>
      <w:r w:rsidRPr="000516BC">
        <w:rPr>
          <w:iCs/>
        </w:rPr>
        <w:t xml:space="preserve"> годов финансирование из бюджета Можайского городского округа </w:t>
      </w:r>
      <w:r w:rsidRPr="000516BC">
        <w:t xml:space="preserve">Московской области </w:t>
      </w:r>
      <w:r w:rsidRPr="000516BC">
        <w:rPr>
          <w:iCs/>
        </w:rPr>
        <w:lastRenderedPageBreak/>
        <w:t>расходов на бюджетные инвестиции в объекты капитального строительства муниципальной собственности Можайского городского округа</w:t>
      </w:r>
      <w:r w:rsidRPr="000516BC">
        <w:t xml:space="preserve"> Московской области</w:t>
      </w:r>
      <w:r w:rsidRPr="000516BC">
        <w:rPr>
          <w:iCs/>
        </w:rPr>
        <w:t>, включая проведение реконструкции объектов, осуществляется согласно перечням указанных объектов, утвержденным постановлением Администрации Можайского городского округа</w:t>
      </w:r>
      <w:r w:rsidRPr="000516BC">
        <w:t xml:space="preserve"> Московской области</w:t>
      </w:r>
      <w:r w:rsidRPr="000516BC">
        <w:rPr>
          <w:iCs/>
        </w:rPr>
        <w:t>, и проектной документации на указанные объекты.</w:t>
      </w:r>
    </w:p>
    <w:p w:rsidR="007C7BEC" w:rsidRDefault="007C7BEC" w:rsidP="006C34BA">
      <w:pPr>
        <w:ind w:firstLine="708"/>
        <w:jc w:val="both"/>
        <w:rPr>
          <w:iCs/>
        </w:rPr>
      </w:pPr>
    </w:p>
    <w:p w:rsidR="007C7BEC" w:rsidRPr="00B74592" w:rsidRDefault="007C7BEC" w:rsidP="009B35D5">
      <w:pPr>
        <w:pStyle w:val="3"/>
        <w:numPr>
          <w:ilvl w:val="0"/>
          <w:numId w:val="0"/>
        </w:numPr>
        <w:tabs>
          <w:tab w:val="left" w:pos="1260"/>
        </w:tabs>
        <w:ind w:firstLine="708"/>
      </w:pPr>
      <w:r>
        <w:t>14. Установить, что бюджетные инвестиции юридическим лицам, не являющимся муниципальными учреждениями и муниципальными унитарными предприятиями, из бюджета Можайского городского округа Московской области на 2024 год и на плановый период 2025 и 2026 годов не предоставляются.</w:t>
      </w:r>
      <w:r w:rsidRPr="00B74592">
        <w:t xml:space="preserve">  </w:t>
      </w:r>
    </w:p>
    <w:p w:rsidR="007C7BEC" w:rsidRDefault="007C7BEC" w:rsidP="006C34BA">
      <w:pPr>
        <w:ind w:firstLine="708"/>
        <w:jc w:val="both"/>
        <w:rPr>
          <w:iCs/>
        </w:rPr>
      </w:pPr>
    </w:p>
    <w:p w:rsidR="007C7BEC" w:rsidRPr="006627BE" w:rsidRDefault="007C7BEC" w:rsidP="00DF063F">
      <w:pPr>
        <w:ind w:firstLine="708"/>
        <w:jc w:val="both"/>
        <w:rPr>
          <w:iCs/>
        </w:rPr>
      </w:pPr>
      <w:r w:rsidRPr="006627BE">
        <w:rPr>
          <w:iCs/>
        </w:rPr>
        <w:t>1</w:t>
      </w:r>
      <w:r>
        <w:rPr>
          <w:iCs/>
        </w:rPr>
        <w:t>5</w:t>
      </w:r>
      <w:r w:rsidRPr="006627BE">
        <w:rPr>
          <w:iCs/>
        </w:rPr>
        <w:t>. Расходы на осуществление бюджетных инвестиций в объекты капитального строительства (реконструкции) муниципальной собственности Можайского городского округа</w:t>
      </w:r>
      <w:r w:rsidRPr="006627BE">
        <w:t xml:space="preserve"> Московской области</w:t>
      </w:r>
      <w:r w:rsidRPr="006627BE">
        <w:rPr>
          <w:iCs/>
        </w:rPr>
        <w:t xml:space="preserve">, </w:t>
      </w:r>
      <w:proofErr w:type="spellStart"/>
      <w:r w:rsidRPr="006627BE">
        <w:rPr>
          <w:iCs/>
        </w:rPr>
        <w:t>софинансирование</w:t>
      </w:r>
      <w:proofErr w:type="spellEnd"/>
      <w:r w:rsidRPr="006627BE">
        <w:rPr>
          <w:iCs/>
        </w:rPr>
        <w:t xml:space="preserve"> которых осуществляется за счет субсидий из бюджета Московской области, выделяются в составе ведомственной структуры расходов бюджета Можайского городского округа </w:t>
      </w:r>
      <w:r w:rsidRPr="006627BE">
        <w:t xml:space="preserve">Московской области </w:t>
      </w:r>
      <w:r w:rsidRPr="006627BE">
        <w:rPr>
          <w:iCs/>
        </w:rPr>
        <w:t xml:space="preserve">раздельно по каждому инвестиционному проекту и соответствующему ему виду расходов. </w:t>
      </w:r>
    </w:p>
    <w:p w:rsidR="007C7BEC" w:rsidRPr="006627BE" w:rsidRDefault="007C7BEC" w:rsidP="00DF063F">
      <w:pPr>
        <w:ind w:firstLine="708"/>
        <w:jc w:val="both"/>
        <w:rPr>
          <w:iCs/>
        </w:rPr>
      </w:pPr>
    </w:p>
    <w:p w:rsidR="007C7BEC" w:rsidRPr="00E41C43" w:rsidRDefault="007C7BEC" w:rsidP="00DF063F">
      <w:pPr>
        <w:ind w:firstLine="708"/>
        <w:jc w:val="both"/>
        <w:rPr>
          <w:iCs/>
        </w:rPr>
      </w:pPr>
      <w:r w:rsidRPr="00E41C43">
        <w:rPr>
          <w:iCs/>
        </w:rPr>
        <w:t>1</w:t>
      </w:r>
      <w:r>
        <w:rPr>
          <w:iCs/>
        </w:rPr>
        <w:t>6</w:t>
      </w:r>
      <w:r w:rsidRPr="00E41C43">
        <w:rPr>
          <w:iCs/>
        </w:rPr>
        <w:t xml:space="preserve">. Утвердить объем бюджетных ассигнований Дорожного фонда муниципального образования Можайский городской округ Московской области: </w:t>
      </w:r>
    </w:p>
    <w:p w:rsidR="007C7BEC" w:rsidRPr="001A6BDD" w:rsidRDefault="007C7BEC" w:rsidP="00DF063F">
      <w:pPr>
        <w:ind w:left="708" w:firstLine="708"/>
        <w:jc w:val="both"/>
        <w:rPr>
          <w:iCs/>
        </w:rPr>
      </w:pPr>
      <w:r w:rsidRPr="001A6BDD">
        <w:rPr>
          <w:iCs/>
        </w:rPr>
        <w:t>на 2024 год в размере 37 833 тыс. рублей,</w:t>
      </w:r>
    </w:p>
    <w:p w:rsidR="007C7BEC" w:rsidRPr="001A6BDD" w:rsidRDefault="007C7BEC" w:rsidP="00DF063F">
      <w:pPr>
        <w:ind w:left="708" w:firstLine="708"/>
        <w:jc w:val="both"/>
        <w:rPr>
          <w:iCs/>
        </w:rPr>
      </w:pPr>
      <w:r w:rsidRPr="001A6BDD">
        <w:rPr>
          <w:iCs/>
        </w:rPr>
        <w:t>на 2025 год в размере 40 179 тыс. рублей,</w:t>
      </w:r>
    </w:p>
    <w:p w:rsidR="007C7BEC" w:rsidRPr="001A6BDD" w:rsidRDefault="007C7BEC" w:rsidP="00DF063F">
      <w:pPr>
        <w:ind w:left="708" w:firstLine="708"/>
        <w:jc w:val="both"/>
        <w:rPr>
          <w:iCs/>
        </w:rPr>
      </w:pPr>
      <w:r w:rsidRPr="001A6BDD">
        <w:rPr>
          <w:iCs/>
        </w:rPr>
        <w:t>на 2026 год в размере 41 873 тыс. рублей.</w:t>
      </w:r>
    </w:p>
    <w:p w:rsidR="007C7BEC" w:rsidRPr="00CC5363" w:rsidRDefault="007C7BEC" w:rsidP="00DF063F">
      <w:pPr>
        <w:ind w:firstLine="708"/>
        <w:jc w:val="both"/>
        <w:rPr>
          <w:iCs/>
        </w:rPr>
      </w:pPr>
      <w:r w:rsidRPr="00CC5363">
        <w:rPr>
          <w:iCs/>
        </w:rPr>
        <w:t>Бюджетные ассигнования муниципального Дорожного фонда сформированы от прогнозируемого объема доходов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CC5363">
        <w:rPr>
          <w:iCs/>
        </w:rPr>
        <w:t>инжекторных</w:t>
      </w:r>
      <w:proofErr w:type="spellEnd"/>
      <w:r w:rsidRPr="00CC5363">
        <w:rPr>
          <w:iCs/>
        </w:rPr>
        <w:t>) двигателей, производимых на территории Российской Федерации, подлежащих зачислению в бюджет Можайского городского округа</w:t>
      </w:r>
      <w:r w:rsidRPr="00CC5363">
        <w:t xml:space="preserve"> Московской области</w:t>
      </w:r>
      <w:r w:rsidRPr="00CC5363">
        <w:rPr>
          <w:iCs/>
        </w:rPr>
        <w:t>.</w:t>
      </w:r>
    </w:p>
    <w:p w:rsidR="007C7BEC" w:rsidRPr="000748F5" w:rsidRDefault="007C7BEC" w:rsidP="00DF063F">
      <w:pPr>
        <w:jc w:val="both"/>
        <w:rPr>
          <w:i/>
          <w:iCs/>
          <w:color w:val="FF0000"/>
          <w:sz w:val="16"/>
          <w:highlight w:val="yellow"/>
        </w:rPr>
      </w:pPr>
    </w:p>
    <w:p w:rsidR="007C7BEC" w:rsidRPr="00E41C43" w:rsidRDefault="007C7BEC" w:rsidP="00DF063F">
      <w:pPr>
        <w:jc w:val="both"/>
      </w:pPr>
      <w:r w:rsidRPr="00E41C43">
        <w:rPr>
          <w:i/>
          <w:sz w:val="16"/>
        </w:rPr>
        <w:t xml:space="preserve">                  </w:t>
      </w:r>
      <w:r w:rsidRPr="00E41C43">
        <w:t>1</w:t>
      </w:r>
      <w:r>
        <w:t>7</w:t>
      </w:r>
      <w:r w:rsidRPr="00E41C43">
        <w:t xml:space="preserve">. Установить, что главными распорядителями бюджетных средств по расходам, источником формирования которых являются межбюджетные трансферты, поступающие в 2024 году и в плановом периоде 2025 и 2026 годов в бюджет Можайского городского округа Московской области из бюджетов других уровней, являются отраслевые (функциональные) органы Администрации Можайского городского округа Московской области, образованные для реализации отдельных функций органов местного самоуправления, к компетенции которых относится осуществление исполнительно-распорядительной деятельности на территории Можайского городского округа Московской области в соответствующей сфере. </w:t>
      </w:r>
    </w:p>
    <w:p w:rsidR="007C7BEC" w:rsidRPr="000748F5" w:rsidRDefault="007C7BEC" w:rsidP="00DF063F">
      <w:pPr>
        <w:pStyle w:val="21"/>
        <w:ind w:firstLine="708"/>
        <w:rPr>
          <w:highlight w:val="yellow"/>
        </w:rPr>
      </w:pPr>
    </w:p>
    <w:p w:rsidR="007C7BEC" w:rsidRPr="00386646" w:rsidRDefault="007C7BEC" w:rsidP="00C04ABE">
      <w:pPr>
        <w:pStyle w:val="21"/>
        <w:ind w:firstLine="708"/>
      </w:pPr>
      <w:r w:rsidRPr="00386646">
        <w:t>1</w:t>
      </w:r>
      <w:r>
        <w:t>8</w:t>
      </w:r>
      <w:r w:rsidRPr="00386646">
        <w:t xml:space="preserve">. Установить верхний предел муниципального долга Можайского городского округа Московской области по состоянию на 1 января 2025 года в размере 280 029,2 тыс. рублей, в том числе, верхний предел муниципального долга по муниципальным гарантиям Можайского городского округа Московской области - 0 рублей. </w:t>
      </w:r>
    </w:p>
    <w:p w:rsidR="007C7BEC" w:rsidRPr="00386646" w:rsidRDefault="007C7BEC" w:rsidP="00C04ABE">
      <w:pPr>
        <w:pStyle w:val="21"/>
        <w:ind w:firstLine="708"/>
      </w:pPr>
      <w:r w:rsidRPr="00386646">
        <w:t>Установить верхний предел муниципального долга Можайского городского округа Московской области по состоянию на 1 января 2026 года в размере 333 564,5 тыс. рублей, в том числе, верхний предел муниципального долга по муниципальным гарантиям Можайского городского округа Московской области - 0 рублей.</w:t>
      </w:r>
    </w:p>
    <w:p w:rsidR="007C7BEC" w:rsidRPr="00386646" w:rsidRDefault="007C7BEC" w:rsidP="00C04ABE">
      <w:pPr>
        <w:pStyle w:val="21"/>
        <w:ind w:firstLine="708"/>
      </w:pPr>
      <w:r w:rsidRPr="00386646">
        <w:t>Установить верхний предел муниципального долга Можайского городского округа Московской области по состоянию на 1 января 2027 года в размере 424 237,7 тыс. рублей, в том числе, верхний предел муниципального долга по муниципальным гарантиям Можайского городского округа Московской области - 0 рублей.</w:t>
      </w:r>
    </w:p>
    <w:p w:rsidR="007C7BEC" w:rsidRPr="000748F5" w:rsidRDefault="007C7BEC" w:rsidP="00DF063F">
      <w:pPr>
        <w:pStyle w:val="21"/>
        <w:ind w:firstLine="708"/>
        <w:rPr>
          <w:highlight w:val="yellow"/>
        </w:rPr>
      </w:pPr>
    </w:p>
    <w:p w:rsidR="007C7BEC" w:rsidRPr="00656CA3" w:rsidRDefault="007C7BEC" w:rsidP="00DF063F">
      <w:pPr>
        <w:pStyle w:val="21"/>
        <w:ind w:firstLine="708"/>
        <w:rPr>
          <w:szCs w:val="24"/>
        </w:rPr>
      </w:pPr>
      <w:r w:rsidRPr="00656CA3">
        <w:rPr>
          <w:szCs w:val="24"/>
        </w:rPr>
        <w:lastRenderedPageBreak/>
        <w:t>1</w:t>
      </w:r>
      <w:r>
        <w:rPr>
          <w:szCs w:val="24"/>
        </w:rPr>
        <w:t>9</w:t>
      </w:r>
      <w:r w:rsidRPr="00656CA3">
        <w:rPr>
          <w:szCs w:val="24"/>
        </w:rPr>
        <w:t xml:space="preserve">. Установить предельный объем заимствований Можайского городского округа </w:t>
      </w:r>
      <w:r w:rsidRPr="00656CA3">
        <w:t>Московской области</w:t>
      </w:r>
      <w:r w:rsidRPr="00656CA3">
        <w:rPr>
          <w:szCs w:val="24"/>
        </w:rPr>
        <w:t xml:space="preserve"> в течение 2024 года в сумме 169 479,2 тыс. рублей, 2025 года в сумме 223 014,5 тыс. рублей, 2026 года в сумме 315 337,7 тыс. рублей.</w:t>
      </w:r>
    </w:p>
    <w:p w:rsidR="007C7BEC" w:rsidRPr="000748F5" w:rsidRDefault="007C7BEC" w:rsidP="00DF063F">
      <w:pPr>
        <w:pStyle w:val="21"/>
        <w:ind w:firstLine="708"/>
        <w:rPr>
          <w:szCs w:val="24"/>
          <w:highlight w:val="yellow"/>
        </w:rPr>
      </w:pPr>
    </w:p>
    <w:p w:rsidR="007C7BEC" w:rsidRPr="001D6560" w:rsidRDefault="007C7BEC" w:rsidP="00DF063F">
      <w:pPr>
        <w:pStyle w:val="21"/>
        <w:ind w:firstLine="708"/>
      </w:pPr>
      <w:r>
        <w:t>20</w:t>
      </w:r>
      <w:r w:rsidRPr="001D6560">
        <w:t xml:space="preserve">. Установить объем расходов бюджета Можайского городского округа Московской области на обслуживание муниципального долга Можайского городского округа Московской области на 2024 год в размере </w:t>
      </w:r>
      <w:r>
        <w:t>5</w:t>
      </w:r>
      <w:r w:rsidRPr="001D6560">
        <w:t xml:space="preserve"> </w:t>
      </w:r>
      <w:r>
        <w:t>127</w:t>
      </w:r>
      <w:r w:rsidRPr="001D6560">
        <w:t xml:space="preserve">,9 тыс. рублей, на 2025 год в размере </w:t>
      </w:r>
      <w:r>
        <w:t>5</w:t>
      </w:r>
      <w:r w:rsidRPr="001D6560">
        <w:t xml:space="preserve"> </w:t>
      </w:r>
      <w:r>
        <w:t>12</w:t>
      </w:r>
      <w:r w:rsidRPr="001D6560">
        <w:t xml:space="preserve">7,9  тыс. рублей, на 2026 год в размере </w:t>
      </w:r>
      <w:r>
        <w:t>5</w:t>
      </w:r>
      <w:r w:rsidRPr="001D6560">
        <w:t xml:space="preserve"> </w:t>
      </w:r>
      <w:r>
        <w:t>12</w:t>
      </w:r>
      <w:r w:rsidRPr="001D6560">
        <w:t>7,9 тыс. рублей.</w:t>
      </w:r>
    </w:p>
    <w:p w:rsidR="007C7BEC" w:rsidRPr="001D6560" w:rsidRDefault="007C7BEC" w:rsidP="00DF063F">
      <w:pPr>
        <w:pStyle w:val="21"/>
        <w:ind w:firstLine="708"/>
      </w:pPr>
    </w:p>
    <w:p w:rsidR="007C7BEC" w:rsidRPr="0078111F" w:rsidRDefault="007C7BEC" w:rsidP="00DF063F">
      <w:pPr>
        <w:pStyle w:val="21"/>
        <w:ind w:firstLine="708"/>
        <w:rPr>
          <w:iCs/>
        </w:rPr>
      </w:pPr>
      <w:r w:rsidRPr="0078111F">
        <w:rPr>
          <w:iCs/>
        </w:rPr>
        <w:t xml:space="preserve">21. Утвердить заключение в 2024 году Администрацией Можайского городского округа </w:t>
      </w:r>
      <w:r w:rsidRPr="0078111F">
        <w:t>Московской области</w:t>
      </w:r>
      <w:r w:rsidRPr="0078111F">
        <w:rPr>
          <w:iCs/>
        </w:rPr>
        <w:t xml:space="preserve"> от имени Можайского городского округа </w:t>
      </w:r>
      <w:r w:rsidRPr="0078111F">
        <w:t>Московской области</w:t>
      </w:r>
      <w:r w:rsidRPr="0078111F">
        <w:rPr>
          <w:iCs/>
        </w:rPr>
        <w:t xml:space="preserve"> муниципальных контрактов на оказание услуг по предоставлению Можайскому городскому округу </w:t>
      </w:r>
      <w:r w:rsidRPr="0078111F">
        <w:t>Московской области</w:t>
      </w:r>
      <w:r w:rsidRPr="0078111F">
        <w:rPr>
          <w:iCs/>
        </w:rPr>
        <w:t xml:space="preserve"> кредитов, на оказание услуг по предоставлению Можайскому городскому округу </w:t>
      </w:r>
      <w:r w:rsidRPr="0078111F">
        <w:t>Московской области</w:t>
      </w:r>
      <w:r w:rsidRPr="0078111F">
        <w:rPr>
          <w:iCs/>
        </w:rPr>
        <w:t xml:space="preserve"> кредитов в форме возобновляемой и/или </w:t>
      </w:r>
      <w:proofErr w:type="spellStart"/>
      <w:r w:rsidRPr="0078111F">
        <w:rPr>
          <w:iCs/>
        </w:rPr>
        <w:t>невозобновляемой</w:t>
      </w:r>
      <w:proofErr w:type="spellEnd"/>
      <w:r w:rsidRPr="0078111F">
        <w:rPr>
          <w:iCs/>
        </w:rPr>
        <w:t xml:space="preserve"> кредитных линий.</w:t>
      </w:r>
    </w:p>
    <w:p w:rsidR="007C7BEC" w:rsidRPr="000748F5" w:rsidRDefault="007C7BEC" w:rsidP="00DF063F">
      <w:pPr>
        <w:pStyle w:val="a5"/>
        <w:ind w:left="6480" w:firstLine="708"/>
        <w:rPr>
          <w:sz w:val="24"/>
          <w:szCs w:val="24"/>
          <w:highlight w:val="yellow"/>
        </w:rPr>
      </w:pPr>
    </w:p>
    <w:p w:rsidR="007C7BEC" w:rsidRPr="009B1AF7" w:rsidRDefault="007C7BEC" w:rsidP="00DF063F">
      <w:pPr>
        <w:ind w:firstLine="708"/>
        <w:jc w:val="both"/>
        <w:rPr>
          <w:iCs/>
        </w:rPr>
      </w:pPr>
      <w:r w:rsidRPr="009B1AF7">
        <w:rPr>
          <w:iCs/>
        </w:rPr>
        <w:t>2</w:t>
      </w:r>
      <w:r>
        <w:rPr>
          <w:iCs/>
        </w:rPr>
        <w:t>2</w:t>
      </w:r>
      <w:r w:rsidRPr="009B1AF7">
        <w:rPr>
          <w:iCs/>
        </w:rPr>
        <w:t xml:space="preserve">. Утвердить: </w:t>
      </w:r>
    </w:p>
    <w:p w:rsidR="007C7BEC" w:rsidRPr="009B1AF7" w:rsidRDefault="007C7BEC" w:rsidP="00DF063F">
      <w:pPr>
        <w:tabs>
          <w:tab w:val="left" w:pos="900"/>
        </w:tabs>
        <w:ind w:hanging="360"/>
        <w:jc w:val="both"/>
        <w:rPr>
          <w:iCs/>
        </w:rPr>
      </w:pPr>
      <w:r w:rsidRPr="009B1AF7">
        <w:t xml:space="preserve">      </w:t>
      </w:r>
      <w:r w:rsidRPr="009B1AF7">
        <w:tab/>
        <w:t xml:space="preserve">- </w:t>
      </w:r>
      <w:r w:rsidRPr="009B1AF7">
        <w:rPr>
          <w:iCs/>
        </w:rPr>
        <w:t xml:space="preserve">программу муниципальных внутренних заимствований Можайского городского округа </w:t>
      </w:r>
      <w:r w:rsidRPr="009B1AF7">
        <w:t>Московской области</w:t>
      </w:r>
      <w:r w:rsidRPr="009B1AF7">
        <w:rPr>
          <w:iCs/>
        </w:rPr>
        <w:t xml:space="preserve"> на 2024 год и на плановый период 2025 и 2026 годов согласно </w:t>
      </w:r>
      <w:r w:rsidRPr="009B1AF7">
        <w:rPr>
          <w:b/>
          <w:iCs/>
        </w:rPr>
        <w:t xml:space="preserve">приложению 6 </w:t>
      </w:r>
      <w:r w:rsidRPr="009B1AF7">
        <w:rPr>
          <w:bCs/>
          <w:iCs/>
        </w:rPr>
        <w:t>к</w:t>
      </w:r>
      <w:r w:rsidRPr="009B1AF7">
        <w:rPr>
          <w:iCs/>
        </w:rPr>
        <w:t xml:space="preserve"> настоящему решению;</w:t>
      </w:r>
    </w:p>
    <w:p w:rsidR="007C7BEC" w:rsidRPr="009B1AF7" w:rsidRDefault="007C7BEC" w:rsidP="007768AC">
      <w:pPr>
        <w:tabs>
          <w:tab w:val="left" w:pos="900"/>
        </w:tabs>
        <w:ind w:hanging="360"/>
        <w:jc w:val="both"/>
        <w:rPr>
          <w:iCs/>
        </w:rPr>
      </w:pPr>
      <w:r w:rsidRPr="009B1AF7">
        <w:rPr>
          <w:iCs/>
        </w:rPr>
        <w:tab/>
      </w:r>
      <w:r w:rsidRPr="009B1AF7">
        <w:rPr>
          <w:iCs/>
        </w:rPr>
        <w:tab/>
        <w:t xml:space="preserve">- программу муниципальных гарантий Можайского городского округа </w:t>
      </w:r>
      <w:r w:rsidRPr="009B1AF7">
        <w:t>Московской области</w:t>
      </w:r>
      <w:r w:rsidRPr="009B1AF7">
        <w:rPr>
          <w:iCs/>
        </w:rPr>
        <w:t xml:space="preserve"> на 2024 год и на плановый период 2025 и 2026 годов согласно </w:t>
      </w:r>
      <w:r w:rsidRPr="009B1AF7">
        <w:rPr>
          <w:b/>
          <w:iCs/>
        </w:rPr>
        <w:t xml:space="preserve">приложению 7 </w:t>
      </w:r>
      <w:r w:rsidRPr="009B1AF7">
        <w:rPr>
          <w:bCs/>
          <w:iCs/>
        </w:rPr>
        <w:t>к</w:t>
      </w:r>
      <w:r w:rsidRPr="009B1AF7">
        <w:rPr>
          <w:iCs/>
        </w:rPr>
        <w:t xml:space="preserve"> настоящему решению;</w:t>
      </w:r>
    </w:p>
    <w:p w:rsidR="007C7BEC" w:rsidRPr="009B1AF7" w:rsidRDefault="007C7BEC" w:rsidP="006D3703">
      <w:pPr>
        <w:tabs>
          <w:tab w:val="left" w:pos="900"/>
        </w:tabs>
        <w:ind w:hanging="360"/>
        <w:jc w:val="both"/>
      </w:pPr>
      <w:r w:rsidRPr="009B1AF7">
        <w:rPr>
          <w:iCs/>
        </w:rPr>
        <w:tab/>
      </w:r>
      <w:r w:rsidRPr="009B1AF7">
        <w:rPr>
          <w:iCs/>
        </w:rPr>
        <w:tab/>
      </w:r>
      <w:r w:rsidRPr="009B1AF7">
        <w:t xml:space="preserve">- источники внутреннего финансирования дефицита бюджета Можайского городского округа Московской области на 2024 год и на плановый период 2025 и 2026 годов согласно </w:t>
      </w:r>
      <w:r w:rsidRPr="009B1AF7">
        <w:rPr>
          <w:b/>
          <w:bCs/>
        </w:rPr>
        <w:t xml:space="preserve">приложению 8 </w:t>
      </w:r>
      <w:r w:rsidRPr="009B1AF7">
        <w:t>к настоящему решению.</w:t>
      </w:r>
    </w:p>
    <w:p w:rsidR="007C7BEC" w:rsidRPr="000748F5" w:rsidRDefault="007C7BEC" w:rsidP="00DF063F">
      <w:pPr>
        <w:pStyle w:val="21"/>
        <w:ind w:firstLine="708"/>
        <w:rPr>
          <w:i/>
          <w:iCs/>
          <w:highlight w:val="yellow"/>
        </w:rPr>
      </w:pPr>
    </w:p>
    <w:p w:rsidR="007C7BEC" w:rsidRPr="00F43B10" w:rsidRDefault="007C7BEC" w:rsidP="00DF063F">
      <w:pPr>
        <w:ind w:firstLine="708"/>
        <w:jc w:val="both"/>
        <w:rPr>
          <w:iCs/>
        </w:rPr>
      </w:pPr>
      <w:r w:rsidRPr="00F43B10">
        <w:rPr>
          <w:iCs/>
        </w:rPr>
        <w:t>2</w:t>
      </w:r>
      <w:r>
        <w:rPr>
          <w:iCs/>
        </w:rPr>
        <w:t>3</w:t>
      </w:r>
      <w:r w:rsidRPr="00F43B10">
        <w:rPr>
          <w:iCs/>
        </w:rPr>
        <w:t>. Установить размер:</w:t>
      </w:r>
    </w:p>
    <w:p w:rsidR="007C7BEC" w:rsidRPr="00F43B10" w:rsidRDefault="007C7BEC" w:rsidP="00DF063F">
      <w:pPr>
        <w:ind w:firstLine="708"/>
        <w:jc w:val="both"/>
        <w:rPr>
          <w:iCs/>
        </w:rPr>
      </w:pPr>
      <w:r w:rsidRPr="00F43B10">
        <w:rPr>
          <w:iCs/>
        </w:rPr>
        <w:t xml:space="preserve"> резервного фонда Администрации Можайского городского округа Московской области на непредвиденные расходы на 2024 год в сумме 500 </w:t>
      </w:r>
      <w:r w:rsidRPr="00F43B10">
        <w:rPr>
          <w:bCs/>
          <w:iCs/>
        </w:rPr>
        <w:t>тыс</w:t>
      </w:r>
      <w:r w:rsidRPr="00F43B10">
        <w:rPr>
          <w:iCs/>
        </w:rPr>
        <w:t>. рублей, на 2025 год в сумме 500 тыс. рублей, на 2026 год в сумме 500 тыс. рублей;</w:t>
      </w:r>
    </w:p>
    <w:p w:rsidR="007C7BEC" w:rsidRPr="00F43B10" w:rsidRDefault="007C7BEC" w:rsidP="00DF063F">
      <w:pPr>
        <w:ind w:firstLine="708"/>
        <w:jc w:val="both"/>
        <w:rPr>
          <w:iCs/>
        </w:rPr>
      </w:pPr>
      <w:r w:rsidRPr="00F43B10">
        <w:rPr>
          <w:iCs/>
        </w:rPr>
        <w:t>резервного фонда Администрации Можайского городского округа Московской области на предупреждение и ликвидацию чрезвычайных ситуаций и последствий стихийных бедствий на 2024 год в сумме 90</w:t>
      </w:r>
      <w:r w:rsidRPr="00F43B10">
        <w:rPr>
          <w:bCs/>
          <w:iCs/>
        </w:rPr>
        <w:t>0 тыс</w:t>
      </w:r>
      <w:r w:rsidRPr="00F43B10">
        <w:rPr>
          <w:iCs/>
        </w:rPr>
        <w:t>. рублей, на 2025 год в сумме 900 тыс. рублей, на 2026 год в сумме 900 тыс. рублей.</w:t>
      </w:r>
    </w:p>
    <w:p w:rsidR="007C7BEC" w:rsidRPr="000748F5" w:rsidRDefault="007C7BEC" w:rsidP="00DF063F">
      <w:pPr>
        <w:ind w:firstLine="708"/>
        <w:jc w:val="both"/>
        <w:rPr>
          <w:i/>
          <w:iCs/>
          <w:highlight w:val="yellow"/>
        </w:rPr>
      </w:pPr>
    </w:p>
    <w:p w:rsidR="007C7BEC" w:rsidRPr="00AA2BCB" w:rsidRDefault="007C7BEC" w:rsidP="00DF063F">
      <w:pPr>
        <w:pStyle w:val="3"/>
        <w:numPr>
          <w:ilvl w:val="0"/>
          <w:numId w:val="0"/>
        </w:numPr>
        <w:ind w:firstLine="708"/>
      </w:pPr>
      <w:r w:rsidRPr="00AA2BCB">
        <w:t>2</w:t>
      </w:r>
      <w:r>
        <w:t>4</w:t>
      </w:r>
      <w:r w:rsidRPr="00AA2BCB">
        <w:t xml:space="preserve">. Установить, что средства резервных фондов Администрации Можайского городского округа </w:t>
      </w:r>
      <w:r w:rsidRPr="00AA2BCB">
        <w:rPr>
          <w:iCs/>
        </w:rPr>
        <w:t>Московской области</w:t>
      </w:r>
      <w:r w:rsidRPr="00AA2BCB">
        <w:t xml:space="preserve"> на непредвиденные расходы, </w:t>
      </w:r>
      <w:r w:rsidRPr="00AA2BCB">
        <w:rPr>
          <w:iCs/>
        </w:rPr>
        <w:t xml:space="preserve">на предупреждение и ликвидацию чрезвычайных ситуаций и последствий </w:t>
      </w:r>
      <w:r w:rsidRPr="00734137">
        <w:rPr>
          <w:iCs/>
        </w:rPr>
        <w:t>стихийных</w:t>
      </w:r>
      <w:r w:rsidRPr="00AA2BCB">
        <w:rPr>
          <w:iCs/>
        </w:rPr>
        <w:t xml:space="preserve"> </w:t>
      </w:r>
      <w:r w:rsidR="00734137">
        <w:rPr>
          <w:iCs/>
        </w:rPr>
        <w:t xml:space="preserve">бедствий </w:t>
      </w:r>
      <w:r w:rsidRPr="00AA2BCB">
        <w:t>расходуются в соответствии с положениями, утвержденными постановлениями Администрации Можайского городского округа</w:t>
      </w:r>
      <w:r w:rsidRPr="00AA2BCB">
        <w:rPr>
          <w:iCs/>
        </w:rPr>
        <w:t xml:space="preserve"> Московской области</w:t>
      </w:r>
      <w:r w:rsidRPr="00AA2BCB">
        <w:t>.</w:t>
      </w:r>
    </w:p>
    <w:p w:rsidR="007C7BEC" w:rsidRPr="00AA2BCB" w:rsidRDefault="007C7BEC" w:rsidP="00DF063F">
      <w:pPr>
        <w:pStyle w:val="a3"/>
        <w:ind w:firstLine="708"/>
        <w:rPr>
          <w:i/>
        </w:rPr>
      </w:pPr>
    </w:p>
    <w:p w:rsidR="007C7BEC" w:rsidRPr="00AA2BCB" w:rsidRDefault="007C7BEC" w:rsidP="00DB06CB">
      <w:pPr>
        <w:pStyle w:val="a3"/>
        <w:ind w:firstLine="708"/>
        <w:jc w:val="both"/>
        <w:rPr>
          <w:iCs/>
        </w:rPr>
      </w:pPr>
      <w:r w:rsidRPr="00AA2BCB">
        <w:t>2</w:t>
      </w:r>
      <w:r>
        <w:t>5</w:t>
      </w:r>
      <w:r w:rsidRPr="00AA2BCB">
        <w:t xml:space="preserve">. Установить, что из </w:t>
      </w:r>
      <w:r w:rsidRPr="00AA2BCB">
        <w:rPr>
          <w:iCs/>
        </w:rPr>
        <w:t xml:space="preserve">резервных фондов Администрации Можайского городского округа Московской области на непредвиденные расходы, на предупреждение и ликвидацию чрезвычайных ситуаций и последствий стихийных бедствий могут осуществляться расходы на погашение кредиторской задолженности (в случае ее наличия), образовавшейся у получателей средств указанного фонда. </w:t>
      </w:r>
    </w:p>
    <w:p w:rsidR="007C7BEC" w:rsidRPr="000748F5" w:rsidRDefault="007C7BEC" w:rsidP="00DB06CB">
      <w:pPr>
        <w:pStyle w:val="a3"/>
        <w:ind w:firstLine="708"/>
        <w:jc w:val="both"/>
        <w:rPr>
          <w:iCs/>
          <w:highlight w:val="yellow"/>
        </w:rPr>
      </w:pPr>
    </w:p>
    <w:p w:rsidR="007C7BEC" w:rsidRPr="000748F5" w:rsidRDefault="007C7BEC" w:rsidP="0068059C">
      <w:pPr>
        <w:pStyle w:val="a3"/>
        <w:ind w:firstLine="708"/>
        <w:jc w:val="both"/>
        <w:rPr>
          <w:highlight w:val="yellow"/>
        </w:rPr>
      </w:pPr>
      <w:r w:rsidRPr="000748F5">
        <w:rPr>
          <w:iCs/>
          <w:highlight w:val="yellow"/>
        </w:rPr>
        <w:tab/>
      </w:r>
      <w:r w:rsidRPr="000748F5">
        <w:rPr>
          <w:iCs/>
          <w:highlight w:val="yellow"/>
        </w:rPr>
        <w:tab/>
      </w:r>
      <w:r w:rsidRPr="000748F5">
        <w:rPr>
          <w:iCs/>
          <w:highlight w:val="yellow"/>
        </w:rPr>
        <w:tab/>
      </w:r>
      <w:r w:rsidRPr="000748F5">
        <w:rPr>
          <w:iCs/>
          <w:highlight w:val="yellow"/>
        </w:rPr>
        <w:tab/>
      </w:r>
      <w:r w:rsidRPr="000748F5">
        <w:rPr>
          <w:iCs/>
          <w:highlight w:val="yellow"/>
        </w:rPr>
        <w:tab/>
      </w:r>
      <w:r w:rsidRPr="004B56FA">
        <w:t>2</w:t>
      </w:r>
      <w:r>
        <w:t>6</w:t>
      </w:r>
      <w:r w:rsidRPr="004B56FA">
        <w:t xml:space="preserve">. Установить, что муниципальные нормативные правовые акты органов местного самоуправления Можайского городского округа Московской области, влекущие дополнительные расходы за счет средств бюджета Можайского городского округа Московской области на 2024 год и на плановый период 2025 и 2026 годов, а также </w:t>
      </w:r>
      <w:r w:rsidRPr="004B56FA">
        <w:lastRenderedPageBreak/>
        <w:t xml:space="preserve">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2024 год и на плановый период 2025 и 2026 годов, а также после внесения соответствующих изменений в настоящее решение.                              </w:t>
      </w:r>
    </w:p>
    <w:p w:rsidR="007C7BEC" w:rsidRPr="006700A4" w:rsidRDefault="007C7BEC" w:rsidP="00DF063F">
      <w:pPr>
        <w:pStyle w:val="a5"/>
        <w:ind w:firstLine="708"/>
        <w:rPr>
          <w:sz w:val="24"/>
        </w:rPr>
      </w:pPr>
      <w:r w:rsidRPr="006700A4">
        <w:rPr>
          <w:iCs/>
          <w:sz w:val="24"/>
        </w:rPr>
        <w:t xml:space="preserve">В случае если реализация правового акта частично (не в полной мере) обеспечена источниками финансирования в бюджете Можайского городского округа </w:t>
      </w:r>
      <w:r w:rsidRPr="006700A4">
        <w:rPr>
          <w:sz w:val="24"/>
          <w:szCs w:val="24"/>
        </w:rPr>
        <w:t>Московской области</w:t>
      </w:r>
      <w:r w:rsidRPr="006700A4">
        <w:t xml:space="preserve"> </w:t>
      </w:r>
      <w:r w:rsidRPr="006700A4">
        <w:rPr>
          <w:iCs/>
          <w:sz w:val="24"/>
        </w:rPr>
        <w:t>на 202</w:t>
      </w:r>
      <w:r>
        <w:rPr>
          <w:iCs/>
          <w:sz w:val="24"/>
        </w:rPr>
        <w:t>4</w:t>
      </w:r>
      <w:r w:rsidRPr="006700A4">
        <w:rPr>
          <w:iCs/>
          <w:sz w:val="24"/>
        </w:rPr>
        <w:t xml:space="preserve"> год и на плановый период 202</w:t>
      </w:r>
      <w:r>
        <w:rPr>
          <w:iCs/>
          <w:sz w:val="24"/>
        </w:rPr>
        <w:t>5</w:t>
      </w:r>
      <w:r w:rsidRPr="006700A4">
        <w:rPr>
          <w:iCs/>
          <w:sz w:val="24"/>
        </w:rPr>
        <w:t xml:space="preserve"> и 202</w:t>
      </w:r>
      <w:r>
        <w:rPr>
          <w:iCs/>
          <w:sz w:val="24"/>
        </w:rPr>
        <w:t>6</w:t>
      </w:r>
      <w:r w:rsidRPr="006700A4">
        <w:rPr>
          <w:iCs/>
          <w:sz w:val="24"/>
        </w:rPr>
        <w:t xml:space="preserve"> годов, такой правовой акт реализуется и применяется в пределах средств, предусмотренных на эти цели в бюджете.</w:t>
      </w:r>
      <w:r w:rsidRPr="006700A4">
        <w:rPr>
          <w:sz w:val="24"/>
        </w:rPr>
        <w:t xml:space="preserve">       </w:t>
      </w:r>
    </w:p>
    <w:p w:rsidR="007C7BEC" w:rsidRPr="000748F5" w:rsidRDefault="007C7BEC" w:rsidP="00DF063F">
      <w:pPr>
        <w:pStyle w:val="a5"/>
        <w:ind w:firstLine="0"/>
        <w:rPr>
          <w:rFonts w:cs="Arial"/>
          <w:iCs/>
          <w:sz w:val="16"/>
          <w:szCs w:val="16"/>
          <w:highlight w:val="yellow"/>
        </w:rPr>
      </w:pPr>
      <w:r w:rsidRPr="000748F5">
        <w:rPr>
          <w:i/>
          <w:iCs/>
          <w:highlight w:val="yellow"/>
        </w:rPr>
        <w:t xml:space="preserve"> </w:t>
      </w:r>
    </w:p>
    <w:p w:rsidR="007C7BEC" w:rsidRPr="00455D87" w:rsidRDefault="007C7BEC" w:rsidP="00DF063F">
      <w:pPr>
        <w:pStyle w:val="a5"/>
        <w:ind w:firstLine="708"/>
        <w:rPr>
          <w:iCs/>
          <w:sz w:val="24"/>
          <w:szCs w:val="24"/>
        </w:rPr>
      </w:pPr>
      <w:r w:rsidRPr="00455D87">
        <w:rPr>
          <w:iCs/>
          <w:sz w:val="24"/>
          <w:szCs w:val="24"/>
        </w:rPr>
        <w:t>2</w:t>
      </w:r>
      <w:r>
        <w:rPr>
          <w:iCs/>
          <w:sz w:val="24"/>
          <w:szCs w:val="24"/>
        </w:rPr>
        <w:t>7</w:t>
      </w:r>
      <w:r w:rsidRPr="00455D87">
        <w:rPr>
          <w:iCs/>
          <w:sz w:val="24"/>
          <w:szCs w:val="24"/>
        </w:rPr>
        <w:t xml:space="preserve">. Установить, что в 2024 году исполнение бюджета Можайского городского округа </w:t>
      </w:r>
      <w:r w:rsidRPr="00455D87">
        <w:rPr>
          <w:sz w:val="24"/>
          <w:szCs w:val="24"/>
        </w:rPr>
        <w:t>Московской области</w:t>
      </w:r>
      <w:r w:rsidRPr="00455D87">
        <w:t xml:space="preserve"> </w:t>
      </w:r>
      <w:r w:rsidRPr="00455D87">
        <w:rPr>
          <w:iCs/>
          <w:sz w:val="24"/>
          <w:szCs w:val="24"/>
        </w:rPr>
        <w:t>по расходам осуществляется в соответствии с порядком, установленным Финансово-казначейским управлением администрации Можайского городского округа</w:t>
      </w:r>
      <w:r w:rsidRPr="00455D87">
        <w:t xml:space="preserve"> </w:t>
      </w:r>
      <w:r w:rsidRPr="00455D87">
        <w:rPr>
          <w:sz w:val="24"/>
          <w:szCs w:val="24"/>
        </w:rPr>
        <w:t>Московской области</w:t>
      </w:r>
      <w:r w:rsidRPr="00455D87">
        <w:rPr>
          <w:iCs/>
          <w:sz w:val="24"/>
          <w:szCs w:val="24"/>
        </w:rPr>
        <w:t>.</w:t>
      </w:r>
    </w:p>
    <w:p w:rsidR="007C7BEC" w:rsidRPr="000748F5" w:rsidRDefault="007C7BEC" w:rsidP="00DF063F">
      <w:pPr>
        <w:pStyle w:val="a5"/>
        <w:ind w:firstLine="708"/>
        <w:rPr>
          <w:rFonts w:cs="Arial"/>
          <w:iCs/>
          <w:highlight w:val="yellow"/>
        </w:rPr>
      </w:pPr>
    </w:p>
    <w:p w:rsidR="007C7BEC" w:rsidRPr="00EE46D8" w:rsidRDefault="007C7BEC" w:rsidP="00DF063F">
      <w:pPr>
        <w:pStyle w:val="a5"/>
        <w:ind w:firstLine="708"/>
        <w:rPr>
          <w:iCs/>
          <w:sz w:val="24"/>
          <w:szCs w:val="24"/>
        </w:rPr>
      </w:pPr>
      <w:r w:rsidRPr="00EE46D8">
        <w:rPr>
          <w:iCs/>
          <w:sz w:val="24"/>
          <w:szCs w:val="24"/>
        </w:rPr>
        <w:t>2</w:t>
      </w:r>
      <w:r>
        <w:rPr>
          <w:iCs/>
          <w:sz w:val="24"/>
          <w:szCs w:val="24"/>
        </w:rPr>
        <w:t>8</w:t>
      </w:r>
      <w:r w:rsidRPr="00EE46D8">
        <w:rPr>
          <w:iCs/>
          <w:sz w:val="24"/>
          <w:szCs w:val="24"/>
        </w:rPr>
        <w:t xml:space="preserve">. Установить, что муниципальные бюджетные и автономные учреждения Можайского городского округа </w:t>
      </w:r>
      <w:r w:rsidRPr="00EE46D8">
        <w:rPr>
          <w:sz w:val="24"/>
          <w:szCs w:val="24"/>
        </w:rPr>
        <w:t>Московской области</w:t>
      </w:r>
      <w:r w:rsidRPr="00EE46D8">
        <w:rPr>
          <w:iCs/>
          <w:sz w:val="24"/>
          <w:szCs w:val="24"/>
        </w:rPr>
        <w:t xml:space="preserve"> не позднее 1 июня 2024 года обеспечивают возврат в бюджет Можайского городского округа </w:t>
      </w:r>
      <w:r w:rsidRPr="00EE46D8">
        <w:rPr>
          <w:sz w:val="24"/>
          <w:szCs w:val="24"/>
        </w:rPr>
        <w:t>Московской области</w:t>
      </w:r>
      <w:r w:rsidRPr="00EE46D8">
        <w:t xml:space="preserve"> </w:t>
      </w:r>
      <w:r w:rsidRPr="00EE46D8">
        <w:rPr>
          <w:iCs/>
          <w:sz w:val="24"/>
          <w:szCs w:val="24"/>
        </w:rPr>
        <w:t xml:space="preserve">средств в объеме остатков субсидий, предоставленных им в 2023 году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EE46D8">
        <w:rPr>
          <w:iCs/>
          <w:sz w:val="24"/>
          <w:szCs w:val="24"/>
        </w:rPr>
        <w:t>недостижением</w:t>
      </w:r>
      <w:proofErr w:type="spellEnd"/>
      <w:r w:rsidRPr="00EE46D8">
        <w:rPr>
          <w:iCs/>
          <w:sz w:val="24"/>
          <w:szCs w:val="24"/>
        </w:rPr>
        <w:t xml:space="preserve"> установленных муниципальным заданием показателей, в порядке, установленном Администрацией Можайского городского округа</w:t>
      </w:r>
      <w:r w:rsidRPr="00EE46D8">
        <w:t xml:space="preserve"> </w:t>
      </w:r>
      <w:r w:rsidRPr="00EE46D8">
        <w:rPr>
          <w:sz w:val="24"/>
          <w:szCs w:val="24"/>
        </w:rPr>
        <w:t>Московской области</w:t>
      </w:r>
      <w:r w:rsidRPr="00EE46D8">
        <w:rPr>
          <w:iCs/>
          <w:sz w:val="24"/>
          <w:szCs w:val="24"/>
        </w:rPr>
        <w:t>.</w:t>
      </w:r>
    </w:p>
    <w:p w:rsidR="007C7BEC" w:rsidRPr="000748F5" w:rsidRDefault="007C7BEC" w:rsidP="00DF063F">
      <w:pPr>
        <w:pStyle w:val="a5"/>
        <w:ind w:firstLine="708"/>
        <w:rPr>
          <w:iCs/>
          <w:sz w:val="24"/>
          <w:szCs w:val="24"/>
          <w:highlight w:val="yellow"/>
        </w:rPr>
      </w:pPr>
    </w:p>
    <w:p w:rsidR="007C7BEC" w:rsidRPr="00D91181" w:rsidRDefault="007C7BEC" w:rsidP="00DF063F">
      <w:pPr>
        <w:ind w:firstLine="660"/>
        <w:jc w:val="both"/>
        <w:rPr>
          <w:iCs/>
        </w:rPr>
      </w:pPr>
      <w:r w:rsidRPr="00D91181">
        <w:rPr>
          <w:iCs/>
        </w:rPr>
        <w:t xml:space="preserve">29. Установить, что не использованные по состоянию на 1 января 2024 года межбюджетные трансферты, предоставленные из бюджета Московской области бюджету Можайского городского округа </w:t>
      </w:r>
      <w:r w:rsidRPr="00D91181">
        <w:t xml:space="preserve">Московской области </w:t>
      </w:r>
      <w:r w:rsidRPr="00D91181">
        <w:rPr>
          <w:iCs/>
        </w:rPr>
        <w:t>в форме субсидий, субвенций, иных межбюджетных трансфертов, имеющих целевое назначение, в том числе за счет средств, перечисленных из федерального бюджета, подлежат возврату в бюджет Московской области в течение первых 10 рабочих дней 2024 года.</w:t>
      </w:r>
    </w:p>
    <w:p w:rsidR="007C7BEC" w:rsidRPr="000748F5" w:rsidRDefault="007C7BEC" w:rsidP="00DF063F">
      <w:pPr>
        <w:ind w:firstLine="660"/>
        <w:jc w:val="both"/>
        <w:rPr>
          <w:rFonts w:ascii="Arial" w:hAnsi="Arial" w:cs="Arial"/>
          <w:iCs/>
          <w:sz w:val="16"/>
          <w:szCs w:val="16"/>
          <w:highlight w:val="yellow"/>
        </w:rPr>
      </w:pPr>
    </w:p>
    <w:p w:rsidR="007C7BEC" w:rsidRPr="00C0092B" w:rsidRDefault="007C7BEC" w:rsidP="00DF063F">
      <w:pPr>
        <w:pStyle w:val="3"/>
        <w:numPr>
          <w:ilvl w:val="0"/>
          <w:numId w:val="0"/>
        </w:numPr>
        <w:ind w:firstLine="660"/>
        <w:rPr>
          <w:iCs/>
        </w:rPr>
      </w:pPr>
      <w:r w:rsidRPr="00C0092B">
        <w:rPr>
          <w:iCs/>
        </w:rPr>
        <w:t>30. Настоящее решение вступает в силу после официального опубликования.</w:t>
      </w:r>
    </w:p>
    <w:p w:rsidR="007C7BEC" w:rsidRPr="00826E7B" w:rsidRDefault="007C7BEC" w:rsidP="00DF063F">
      <w:pPr>
        <w:pStyle w:val="3"/>
        <w:numPr>
          <w:ilvl w:val="0"/>
          <w:numId w:val="0"/>
        </w:numPr>
        <w:ind w:firstLine="660"/>
        <w:rPr>
          <w:iCs/>
        </w:rPr>
      </w:pPr>
      <w:r w:rsidRPr="00826E7B">
        <w:rPr>
          <w:iCs/>
        </w:rPr>
        <w:t xml:space="preserve">Со дня вступления в силу до 1 января 2024 года настоящее решение применяется в целях обеспечения исполнения бюджета Можайского городского округа </w:t>
      </w:r>
      <w:r w:rsidRPr="00826E7B">
        <w:t xml:space="preserve">Московской области </w:t>
      </w:r>
      <w:r w:rsidRPr="00826E7B">
        <w:rPr>
          <w:iCs/>
        </w:rPr>
        <w:t>в 2024 году.</w:t>
      </w:r>
    </w:p>
    <w:p w:rsidR="007C7BEC" w:rsidRPr="000748F5" w:rsidRDefault="007C7BEC" w:rsidP="00DF063F">
      <w:pPr>
        <w:pStyle w:val="3"/>
        <w:numPr>
          <w:ilvl w:val="0"/>
          <w:numId w:val="0"/>
        </w:numPr>
        <w:rPr>
          <w:iCs/>
          <w:sz w:val="16"/>
          <w:highlight w:val="yellow"/>
        </w:rPr>
      </w:pPr>
    </w:p>
    <w:p w:rsidR="007C7BEC" w:rsidRPr="00245F71" w:rsidRDefault="007C7BEC" w:rsidP="00DF063F">
      <w:pPr>
        <w:pStyle w:val="a3"/>
        <w:tabs>
          <w:tab w:val="left" w:pos="540"/>
          <w:tab w:val="left" w:pos="720"/>
        </w:tabs>
        <w:jc w:val="both"/>
        <w:rPr>
          <w:bCs/>
        </w:rPr>
      </w:pPr>
      <w:r w:rsidRPr="00B3485C">
        <w:rPr>
          <w:iCs/>
        </w:rPr>
        <w:t xml:space="preserve">            31. </w:t>
      </w:r>
      <w:r w:rsidRPr="00B3485C">
        <w:rPr>
          <w:bCs/>
        </w:rPr>
        <w:t xml:space="preserve">Настоящее решение опубликовать в </w:t>
      </w:r>
      <w:r w:rsidRPr="00B3485C">
        <w:t>газете «</w:t>
      </w:r>
      <w:proofErr w:type="spellStart"/>
      <w:r w:rsidRPr="00B3485C">
        <w:t>Фактор-инфо</w:t>
      </w:r>
      <w:proofErr w:type="spellEnd"/>
      <w:r w:rsidRPr="00B3485C">
        <w:t>»</w:t>
      </w:r>
      <w:r w:rsidRPr="00B3485C">
        <w:rPr>
          <w:bCs/>
        </w:rPr>
        <w:t xml:space="preserve"> и разместить на официальном сайте Администрации Можайского городского округа </w:t>
      </w:r>
      <w:r w:rsidRPr="00B3485C">
        <w:t>Московской области</w:t>
      </w:r>
      <w:r w:rsidRPr="00B3485C">
        <w:rPr>
          <w:bCs/>
        </w:rPr>
        <w:t xml:space="preserve"> (</w:t>
      </w:r>
      <w:hyperlink r:id="rId11" w:history="1">
        <w:r w:rsidRPr="00B3485C">
          <w:rPr>
            <w:rStyle w:val="ab"/>
            <w:bCs/>
            <w:color w:val="auto"/>
            <w:u w:val="none"/>
          </w:rPr>
          <w:t>www.admmozhaysk.ru</w:t>
        </w:r>
      </w:hyperlink>
      <w:r w:rsidRPr="00B3485C">
        <w:rPr>
          <w:bCs/>
        </w:rPr>
        <w:t>).</w:t>
      </w:r>
      <w:r w:rsidRPr="00245F71">
        <w:rPr>
          <w:bCs/>
        </w:rPr>
        <w:t xml:space="preserve"> </w:t>
      </w:r>
    </w:p>
    <w:p w:rsidR="007C7BEC" w:rsidRDefault="007C7BEC" w:rsidP="00DF063F">
      <w:pPr>
        <w:pStyle w:val="a3"/>
        <w:rPr>
          <w:b/>
          <w:sz w:val="22"/>
          <w:szCs w:val="22"/>
          <w:highlight w:val="yellow"/>
        </w:rPr>
      </w:pPr>
      <w:r w:rsidRPr="002B78C4">
        <w:rPr>
          <w:b/>
          <w:sz w:val="22"/>
          <w:szCs w:val="22"/>
          <w:highlight w:val="yellow"/>
        </w:rPr>
        <w:t xml:space="preserve">     </w:t>
      </w:r>
    </w:p>
    <w:p w:rsidR="007C7BEC" w:rsidRDefault="007C7BEC" w:rsidP="00BC2CEE">
      <w:pPr>
        <w:rPr>
          <w:highlight w:val="yellow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p w:rsidR="007C7BEC" w:rsidRPr="00BC2CEE" w:rsidRDefault="007C7BEC" w:rsidP="00BC2CEE">
      <w:pPr>
        <w:jc w:val="both"/>
        <w:rPr>
          <w:sz w:val="18"/>
          <w:szCs w:val="18"/>
        </w:rPr>
      </w:pPr>
    </w:p>
    <w:sectPr w:rsidR="007C7BEC" w:rsidRPr="00BC2CEE" w:rsidSect="00220B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831"/>
    <w:multiLevelType w:val="hybridMultilevel"/>
    <w:tmpl w:val="739EE81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3947E15"/>
    <w:multiLevelType w:val="hybridMultilevel"/>
    <w:tmpl w:val="FF16B546"/>
    <w:lvl w:ilvl="0" w:tplc="43EAF4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1F40F4"/>
    <w:multiLevelType w:val="hybridMultilevel"/>
    <w:tmpl w:val="045690D8"/>
    <w:lvl w:ilvl="0" w:tplc="F050D79C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A60393D"/>
    <w:multiLevelType w:val="multilevel"/>
    <w:tmpl w:val="07D8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90D69"/>
    <w:multiLevelType w:val="hybridMultilevel"/>
    <w:tmpl w:val="199CFBA2"/>
    <w:lvl w:ilvl="0" w:tplc="1F901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4E71494"/>
    <w:multiLevelType w:val="hybridMultilevel"/>
    <w:tmpl w:val="661831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DC8360C"/>
    <w:multiLevelType w:val="hybridMultilevel"/>
    <w:tmpl w:val="ECD8D66E"/>
    <w:lvl w:ilvl="0" w:tplc="B1C68AD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D90F7B"/>
    <w:multiLevelType w:val="multilevel"/>
    <w:tmpl w:val="4992BF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pStyle w:val="3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1E0B7C"/>
    <w:multiLevelType w:val="hybridMultilevel"/>
    <w:tmpl w:val="A2DC5C7C"/>
    <w:lvl w:ilvl="0" w:tplc="039233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6E3C77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i w:val="0"/>
      </w:rPr>
    </w:lvl>
    <w:lvl w:ilvl="2" w:tplc="4790DB6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2C011A"/>
    <w:multiLevelType w:val="multilevel"/>
    <w:tmpl w:val="045690D8"/>
    <w:lvl w:ilvl="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9582E7C"/>
    <w:multiLevelType w:val="multilevel"/>
    <w:tmpl w:val="07D8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4272DF"/>
    <w:multiLevelType w:val="singleLevel"/>
    <w:tmpl w:val="4790DB60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</w:rPr>
    </w:lvl>
  </w:abstractNum>
  <w:abstractNum w:abstractNumId="12">
    <w:nsid w:val="4D661044"/>
    <w:multiLevelType w:val="hybridMultilevel"/>
    <w:tmpl w:val="D19AA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FC545D"/>
    <w:multiLevelType w:val="multilevel"/>
    <w:tmpl w:val="A2DC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BD04D7"/>
    <w:multiLevelType w:val="hybridMultilevel"/>
    <w:tmpl w:val="31B075A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01B79CB"/>
    <w:multiLevelType w:val="hybridMultilevel"/>
    <w:tmpl w:val="03FC1BCC"/>
    <w:lvl w:ilvl="0" w:tplc="1752F24C">
      <w:start w:val="5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7A4C012A"/>
    <w:multiLevelType w:val="multilevel"/>
    <w:tmpl w:val="D7B0047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15"/>
  </w:num>
  <w:num w:numId="11">
    <w:abstractNumId w:val="10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16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4D2"/>
    <w:rsid w:val="0000375A"/>
    <w:rsid w:val="00004E4E"/>
    <w:rsid w:val="00005E48"/>
    <w:rsid w:val="0001047D"/>
    <w:rsid w:val="000117B2"/>
    <w:rsid w:val="00012F71"/>
    <w:rsid w:val="00013A32"/>
    <w:rsid w:val="00013BE5"/>
    <w:rsid w:val="00014951"/>
    <w:rsid w:val="00014AD4"/>
    <w:rsid w:val="00015CD1"/>
    <w:rsid w:val="00016D1A"/>
    <w:rsid w:val="000172C9"/>
    <w:rsid w:val="0001798F"/>
    <w:rsid w:val="00021C06"/>
    <w:rsid w:val="000234DF"/>
    <w:rsid w:val="00024509"/>
    <w:rsid w:val="00024C34"/>
    <w:rsid w:val="00024D62"/>
    <w:rsid w:val="0002608E"/>
    <w:rsid w:val="000262CD"/>
    <w:rsid w:val="00026C85"/>
    <w:rsid w:val="000308E3"/>
    <w:rsid w:val="00030FA8"/>
    <w:rsid w:val="00031292"/>
    <w:rsid w:val="00031580"/>
    <w:rsid w:val="00040E21"/>
    <w:rsid w:val="0004148C"/>
    <w:rsid w:val="000436AE"/>
    <w:rsid w:val="0004471F"/>
    <w:rsid w:val="0004545D"/>
    <w:rsid w:val="0004713A"/>
    <w:rsid w:val="000502CF"/>
    <w:rsid w:val="00050381"/>
    <w:rsid w:val="000516BC"/>
    <w:rsid w:val="00060146"/>
    <w:rsid w:val="00061E19"/>
    <w:rsid w:val="000646A2"/>
    <w:rsid w:val="00065C22"/>
    <w:rsid w:val="00065DC3"/>
    <w:rsid w:val="00072636"/>
    <w:rsid w:val="00072C31"/>
    <w:rsid w:val="000748F5"/>
    <w:rsid w:val="000762A1"/>
    <w:rsid w:val="00076940"/>
    <w:rsid w:val="00077BF6"/>
    <w:rsid w:val="00081A3B"/>
    <w:rsid w:val="000841E1"/>
    <w:rsid w:val="000853A8"/>
    <w:rsid w:val="00085804"/>
    <w:rsid w:val="00086139"/>
    <w:rsid w:val="00087370"/>
    <w:rsid w:val="000910B4"/>
    <w:rsid w:val="00091DEA"/>
    <w:rsid w:val="000921DD"/>
    <w:rsid w:val="000975C5"/>
    <w:rsid w:val="000A1602"/>
    <w:rsid w:val="000A5268"/>
    <w:rsid w:val="000A561B"/>
    <w:rsid w:val="000A77C5"/>
    <w:rsid w:val="000B0350"/>
    <w:rsid w:val="000B106E"/>
    <w:rsid w:val="000B4D58"/>
    <w:rsid w:val="000B5894"/>
    <w:rsid w:val="000B5991"/>
    <w:rsid w:val="000B6233"/>
    <w:rsid w:val="000B6C72"/>
    <w:rsid w:val="000B715A"/>
    <w:rsid w:val="000C20CB"/>
    <w:rsid w:val="000C4D9E"/>
    <w:rsid w:val="000C6961"/>
    <w:rsid w:val="000C72C3"/>
    <w:rsid w:val="000C7DA3"/>
    <w:rsid w:val="000D027E"/>
    <w:rsid w:val="000D1BB2"/>
    <w:rsid w:val="000D2D00"/>
    <w:rsid w:val="000D36F6"/>
    <w:rsid w:val="000D39D3"/>
    <w:rsid w:val="000D633B"/>
    <w:rsid w:val="000E3E55"/>
    <w:rsid w:val="000E6EA8"/>
    <w:rsid w:val="000F0017"/>
    <w:rsid w:val="000F0232"/>
    <w:rsid w:val="000F0E39"/>
    <w:rsid w:val="000F1013"/>
    <w:rsid w:val="000F2905"/>
    <w:rsid w:val="000F4ED7"/>
    <w:rsid w:val="000F514E"/>
    <w:rsid w:val="000F5ADF"/>
    <w:rsid w:val="000F717C"/>
    <w:rsid w:val="001058B6"/>
    <w:rsid w:val="001075A5"/>
    <w:rsid w:val="00107931"/>
    <w:rsid w:val="00107DD1"/>
    <w:rsid w:val="00110C33"/>
    <w:rsid w:val="00114543"/>
    <w:rsid w:val="00115D00"/>
    <w:rsid w:val="00116908"/>
    <w:rsid w:val="001206E9"/>
    <w:rsid w:val="00120AD8"/>
    <w:rsid w:val="0012183C"/>
    <w:rsid w:val="00122298"/>
    <w:rsid w:val="00122442"/>
    <w:rsid w:val="0012607C"/>
    <w:rsid w:val="0012711E"/>
    <w:rsid w:val="00130C69"/>
    <w:rsid w:val="001322B4"/>
    <w:rsid w:val="00136810"/>
    <w:rsid w:val="00137422"/>
    <w:rsid w:val="001405CF"/>
    <w:rsid w:val="00141A7C"/>
    <w:rsid w:val="00143F8C"/>
    <w:rsid w:val="00144597"/>
    <w:rsid w:val="001454C1"/>
    <w:rsid w:val="001477FE"/>
    <w:rsid w:val="001510B8"/>
    <w:rsid w:val="00154A11"/>
    <w:rsid w:val="00154C33"/>
    <w:rsid w:val="00155925"/>
    <w:rsid w:val="00157CDE"/>
    <w:rsid w:val="001601FE"/>
    <w:rsid w:val="00161001"/>
    <w:rsid w:val="0016104E"/>
    <w:rsid w:val="00162858"/>
    <w:rsid w:val="0016372D"/>
    <w:rsid w:val="001648A6"/>
    <w:rsid w:val="001651DA"/>
    <w:rsid w:val="001702E9"/>
    <w:rsid w:val="00171CBC"/>
    <w:rsid w:val="001725B0"/>
    <w:rsid w:val="00172E4D"/>
    <w:rsid w:val="00172F52"/>
    <w:rsid w:val="00173E19"/>
    <w:rsid w:val="001745FA"/>
    <w:rsid w:val="00174F4E"/>
    <w:rsid w:val="00175962"/>
    <w:rsid w:val="00176011"/>
    <w:rsid w:val="00177CF7"/>
    <w:rsid w:val="00177D00"/>
    <w:rsid w:val="001801C4"/>
    <w:rsid w:val="0018104D"/>
    <w:rsid w:val="00184E2D"/>
    <w:rsid w:val="001850F1"/>
    <w:rsid w:val="001858BC"/>
    <w:rsid w:val="00186CFD"/>
    <w:rsid w:val="001913F9"/>
    <w:rsid w:val="00193FF9"/>
    <w:rsid w:val="0019503B"/>
    <w:rsid w:val="00196426"/>
    <w:rsid w:val="001A138F"/>
    <w:rsid w:val="001A1DB9"/>
    <w:rsid w:val="001A2953"/>
    <w:rsid w:val="001A68B2"/>
    <w:rsid w:val="001A6BDD"/>
    <w:rsid w:val="001A78A0"/>
    <w:rsid w:val="001B198A"/>
    <w:rsid w:val="001B32B5"/>
    <w:rsid w:val="001B32CD"/>
    <w:rsid w:val="001B3AF7"/>
    <w:rsid w:val="001B3C53"/>
    <w:rsid w:val="001B3D55"/>
    <w:rsid w:val="001B657F"/>
    <w:rsid w:val="001B67CA"/>
    <w:rsid w:val="001B67EF"/>
    <w:rsid w:val="001C1F4D"/>
    <w:rsid w:val="001C241E"/>
    <w:rsid w:val="001C24B9"/>
    <w:rsid w:val="001C2E90"/>
    <w:rsid w:val="001C39D6"/>
    <w:rsid w:val="001C4128"/>
    <w:rsid w:val="001C4AC2"/>
    <w:rsid w:val="001C4E77"/>
    <w:rsid w:val="001C5D6A"/>
    <w:rsid w:val="001C73E2"/>
    <w:rsid w:val="001D002D"/>
    <w:rsid w:val="001D00D8"/>
    <w:rsid w:val="001D06D1"/>
    <w:rsid w:val="001D16B0"/>
    <w:rsid w:val="001D1AEA"/>
    <w:rsid w:val="001D5DB3"/>
    <w:rsid w:val="001D5F60"/>
    <w:rsid w:val="001D6560"/>
    <w:rsid w:val="001D65F7"/>
    <w:rsid w:val="001D7932"/>
    <w:rsid w:val="001D7BED"/>
    <w:rsid w:val="001E032E"/>
    <w:rsid w:val="001E137F"/>
    <w:rsid w:val="001E1BFA"/>
    <w:rsid w:val="001E3B81"/>
    <w:rsid w:val="001E3BBB"/>
    <w:rsid w:val="001E44AC"/>
    <w:rsid w:val="001E47D6"/>
    <w:rsid w:val="001E6802"/>
    <w:rsid w:val="001F0B1B"/>
    <w:rsid w:val="001F1426"/>
    <w:rsid w:val="001F1AB4"/>
    <w:rsid w:val="001F204B"/>
    <w:rsid w:val="001F2F03"/>
    <w:rsid w:val="001F47D1"/>
    <w:rsid w:val="001F4EA5"/>
    <w:rsid w:val="001F6238"/>
    <w:rsid w:val="00201F95"/>
    <w:rsid w:val="00202C0E"/>
    <w:rsid w:val="00203242"/>
    <w:rsid w:val="00203B04"/>
    <w:rsid w:val="002054EC"/>
    <w:rsid w:val="00205B10"/>
    <w:rsid w:val="00206F46"/>
    <w:rsid w:val="00207164"/>
    <w:rsid w:val="0021094A"/>
    <w:rsid w:val="00211068"/>
    <w:rsid w:val="002121E3"/>
    <w:rsid w:val="00214A62"/>
    <w:rsid w:val="00215A2F"/>
    <w:rsid w:val="002160E0"/>
    <w:rsid w:val="002174EA"/>
    <w:rsid w:val="00217EB7"/>
    <w:rsid w:val="00220B99"/>
    <w:rsid w:val="002212CB"/>
    <w:rsid w:val="00224430"/>
    <w:rsid w:val="00227139"/>
    <w:rsid w:val="00230905"/>
    <w:rsid w:val="00231525"/>
    <w:rsid w:val="002322F0"/>
    <w:rsid w:val="00233951"/>
    <w:rsid w:val="002350BF"/>
    <w:rsid w:val="002371A5"/>
    <w:rsid w:val="002414DF"/>
    <w:rsid w:val="00242AB2"/>
    <w:rsid w:val="002435A3"/>
    <w:rsid w:val="0024373F"/>
    <w:rsid w:val="0024447D"/>
    <w:rsid w:val="0024572A"/>
    <w:rsid w:val="00245F71"/>
    <w:rsid w:val="00246997"/>
    <w:rsid w:val="00247041"/>
    <w:rsid w:val="00252CB7"/>
    <w:rsid w:val="002553FD"/>
    <w:rsid w:val="0025548E"/>
    <w:rsid w:val="00257C5E"/>
    <w:rsid w:val="002616BA"/>
    <w:rsid w:val="00262150"/>
    <w:rsid w:val="0026398A"/>
    <w:rsid w:val="002662F2"/>
    <w:rsid w:val="00267AFE"/>
    <w:rsid w:val="0027097E"/>
    <w:rsid w:val="002709C2"/>
    <w:rsid w:val="00271B6C"/>
    <w:rsid w:val="00271DAC"/>
    <w:rsid w:val="00274531"/>
    <w:rsid w:val="00275AA0"/>
    <w:rsid w:val="002766DC"/>
    <w:rsid w:val="00276A10"/>
    <w:rsid w:val="00277B77"/>
    <w:rsid w:val="00277D50"/>
    <w:rsid w:val="00280400"/>
    <w:rsid w:val="00280C78"/>
    <w:rsid w:val="0028213A"/>
    <w:rsid w:val="0028398C"/>
    <w:rsid w:val="00283AC6"/>
    <w:rsid w:val="00283D6E"/>
    <w:rsid w:val="0028639A"/>
    <w:rsid w:val="002865D8"/>
    <w:rsid w:val="00291A38"/>
    <w:rsid w:val="002926CD"/>
    <w:rsid w:val="0029440A"/>
    <w:rsid w:val="00295BA9"/>
    <w:rsid w:val="00297FFC"/>
    <w:rsid w:val="002A20C2"/>
    <w:rsid w:val="002A2C70"/>
    <w:rsid w:val="002A3E27"/>
    <w:rsid w:val="002A4502"/>
    <w:rsid w:val="002A59DB"/>
    <w:rsid w:val="002B073F"/>
    <w:rsid w:val="002B1AEE"/>
    <w:rsid w:val="002B244F"/>
    <w:rsid w:val="002B28BA"/>
    <w:rsid w:val="002B4A96"/>
    <w:rsid w:val="002B4D70"/>
    <w:rsid w:val="002B4E6E"/>
    <w:rsid w:val="002B5491"/>
    <w:rsid w:val="002B6C52"/>
    <w:rsid w:val="002B78C4"/>
    <w:rsid w:val="002B7F9E"/>
    <w:rsid w:val="002C1039"/>
    <w:rsid w:val="002C16E4"/>
    <w:rsid w:val="002C3AC4"/>
    <w:rsid w:val="002C439A"/>
    <w:rsid w:val="002C48D2"/>
    <w:rsid w:val="002D380D"/>
    <w:rsid w:val="002D4FE6"/>
    <w:rsid w:val="002D6F2C"/>
    <w:rsid w:val="002D7412"/>
    <w:rsid w:val="002D7E26"/>
    <w:rsid w:val="002E00E8"/>
    <w:rsid w:val="002E57DA"/>
    <w:rsid w:val="002F042E"/>
    <w:rsid w:val="002F203A"/>
    <w:rsid w:val="002F2958"/>
    <w:rsid w:val="002F34A0"/>
    <w:rsid w:val="002F4958"/>
    <w:rsid w:val="002F73CB"/>
    <w:rsid w:val="003032AC"/>
    <w:rsid w:val="00304923"/>
    <w:rsid w:val="003054F6"/>
    <w:rsid w:val="00305C89"/>
    <w:rsid w:val="00306D20"/>
    <w:rsid w:val="003123E0"/>
    <w:rsid w:val="003137FB"/>
    <w:rsid w:val="00317B15"/>
    <w:rsid w:val="00317CAE"/>
    <w:rsid w:val="00320B05"/>
    <w:rsid w:val="00321DE8"/>
    <w:rsid w:val="0032204C"/>
    <w:rsid w:val="00322166"/>
    <w:rsid w:val="00323470"/>
    <w:rsid w:val="0032384D"/>
    <w:rsid w:val="00324FAD"/>
    <w:rsid w:val="003262F4"/>
    <w:rsid w:val="003313EA"/>
    <w:rsid w:val="00332EBB"/>
    <w:rsid w:val="00333294"/>
    <w:rsid w:val="0033381A"/>
    <w:rsid w:val="003340D2"/>
    <w:rsid w:val="00334A0B"/>
    <w:rsid w:val="00334A95"/>
    <w:rsid w:val="003355F2"/>
    <w:rsid w:val="003368D3"/>
    <w:rsid w:val="00336DF2"/>
    <w:rsid w:val="00337AAD"/>
    <w:rsid w:val="00341467"/>
    <w:rsid w:val="00341862"/>
    <w:rsid w:val="0034229F"/>
    <w:rsid w:val="00343DF6"/>
    <w:rsid w:val="0034416F"/>
    <w:rsid w:val="003461BC"/>
    <w:rsid w:val="00346E10"/>
    <w:rsid w:val="00350C49"/>
    <w:rsid w:val="00352182"/>
    <w:rsid w:val="00353770"/>
    <w:rsid w:val="00364088"/>
    <w:rsid w:val="003654D8"/>
    <w:rsid w:val="00365D1F"/>
    <w:rsid w:val="0036618A"/>
    <w:rsid w:val="00366197"/>
    <w:rsid w:val="00366AF3"/>
    <w:rsid w:val="00366C0D"/>
    <w:rsid w:val="00367266"/>
    <w:rsid w:val="00370853"/>
    <w:rsid w:val="00371D92"/>
    <w:rsid w:val="00373673"/>
    <w:rsid w:val="00375844"/>
    <w:rsid w:val="00375F07"/>
    <w:rsid w:val="0038212D"/>
    <w:rsid w:val="00382337"/>
    <w:rsid w:val="00382C7A"/>
    <w:rsid w:val="003843C2"/>
    <w:rsid w:val="00386646"/>
    <w:rsid w:val="003866BF"/>
    <w:rsid w:val="00392F58"/>
    <w:rsid w:val="0039768B"/>
    <w:rsid w:val="00397DCF"/>
    <w:rsid w:val="003A017F"/>
    <w:rsid w:val="003A69B8"/>
    <w:rsid w:val="003A7C7D"/>
    <w:rsid w:val="003B3127"/>
    <w:rsid w:val="003B37F8"/>
    <w:rsid w:val="003B3E38"/>
    <w:rsid w:val="003B4B7D"/>
    <w:rsid w:val="003B55F1"/>
    <w:rsid w:val="003C1368"/>
    <w:rsid w:val="003C1C65"/>
    <w:rsid w:val="003C3B0C"/>
    <w:rsid w:val="003C49F3"/>
    <w:rsid w:val="003C74CD"/>
    <w:rsid w:val="003D000E"/>
    <w:rsid w:val="003D0A09"/>
    <w:rsid w:val="003D104C"/>
    <w:rsid w:val="003D1795"/>
    <w:rsid w:val="003D2131"/>
    <w:rsid w:val="003D306C"/>
    <w:rsid w:val="003D32A5"/>
    <w:rsid w:val="003D3850"/>
    <w:rsid w:val="003D487B"/>
    <w:rsid w:val="003D5B96"/>
    <w:rsid w:val="003D60CF"/>
    <w:rsid w:val="003D76C0"/>
    <w:rsid w:val="003E6660"/>
    <w:rsid w:val="003E6974"/>
    <w:rsid w:val="003F19AC"/>
    <w:rsid w:val="003F3843"/>
    <w:rsid w:val="003F3C2D"/>
    <w:rsid w:val="003F3E86"/>
    <w:rsid w:val="003F4835"/>
    <w:rsid w:val="003F779A"/>
    <w:rsid w:val="0040329D"/>
    <w:rsid w:val="00403CFE"/>
    <w:rsid w:val="00405C42"/>
    <w:rsid w:val="00406C96"/>
    <w:rsid w:val="0040709C"/>
    <w:rsid w:val="004071BF"/>
    <w:rsid w:val="004073E0"/>
    <w:rsid w:val="00410599"/>
    <w:rsid w:val="00412220"/>
    <w:rsid w:val="004133D6"/>
    <w:rsid w:val="00414BB0"/>
    <w:rsid w:val="00414E03"/>
    <w:rsid w:val="00416257"/>
    <w:rsid w:val="00417B68"/>
    <w:rsid w:val="0042302B"/>
    <w:rsid w:val="004231C0"/>
    <w:rsid w:val="00423A8D"/>
    <w:rsid w:val="004256CB"/>
    <w:rsid w:val="00425FFB"/>
    <w:rsid w:val="004262A7"/>
    <w:rsid w:val="00427491"/>
    <w:rsid w:val="00427805"/>
    <w:rsid w:val="00431A4B"/>
    <w:rsid w:val="00432C46"/>
    <w:rsid w:val="00434D6D"/>
    <w:rsid w:val="004350DE"/>
    <w:rsid w:val="004365F1"/>
    <w:rsid w:val="00436941"/>
    <w:rsid w:val="00440A4D"/>
    <w:rsid w:val="00440C09"/>
    <w:rsid w:val="00442555"/>
    <w:rsid w:val="00442807"/>
    <w:rsid w:val="0044452E"/>
    <w:rsid w:val="00444665"/>
    <w:rsid w:val="00444DA6"/>
    <w:rsid w:val="00445A8D"/>
    <w:rsid w:val="00447E49"/>
    <w:rsid w:val="0045427C"/>
    <w:rsid w:val="004545B2"/>
    <w:rsid w:val="00455D87"/>
    <w:rsid w:val="0045643B"/>
    <w:rsid w:val="00456503"/>
    <w:rsid w:val="00463784"/>
    <w:rsid w:val="00464381"/>
    <w:rsid w:val="00464CE5"/>
    <w:rsid w:val="00465C69"/>
    <w:rsid w:val="0046643C"/>
    <w:rsid w:val="004705C8"/>
    <w:rsid w:val="00470A4C"/>
    <w:rsid w:val="00474FF0"/>
    <w:rsid w:val="00475F62"/>
    <w:rsid w:val="0048089F"/>
    <w:rsid w:val="00481729"/>
    <w:rsid w:val="00483809"/>
    <w:rsid w:val="00483A96"/>
    <w:rsid w:val="00484F56"/>
    <w:rsid w:val="00484F63"/>
    <w:rsid w:val="004850C7"/>
    <w:rsid w:val="00485361"/>
    <w:rsid w:val="004874A2"/>
    <w:rsid w:val="004910F6"/>
    <w:rsid w:val="004933DB"/>
    <w:rsid w:val="00495A52"/>
    <w:rsid w:val="004967FA"/>
    <w:rsid w:val="0049783B"/>
    <w:rsid w:val="004A037D"/>
    <w:rsid w:val="004A0E09"/>
    <w:rsid w:val="004A1F7F"/>
    <w:rsid w:val="004A2EA9"/>
    <w:rsid w:val="004A34B0"/>
    <w:rsid w:val="004A5091"/>
    <w:rsid w:val="004A5315"/>
    <w:rsid w:val="004A5438"/>
    <w:rsid w:val="004B0C77"/>
    <w:rsid w:val="004B14A2"/>
    <w:rsid w:val="004B1617"/>
    <w:rsid w:val="004B200E"/>
    <w:rsid w:val="004B29B1"/>
    <w:rsid w:val="004B2DB3"/>
    <w:rsid w:val="004B4AEC"/>
    <w:rsid w:val="004B56FA"/>
    <w:rsid w:val="004B6E04"/>
    <w:rsid w:val="004C20AF"/>
    <w:rsid w:val="004C32A7"/>
    <w:rsid w:val="004C3EE3"/>
    <w:rsid w:val="004D283F"/>
    <w:rsid w:val="004D42E3"/>
    <w:rsid w:val="004D47DB"/>
    <w:rsid w:val="004D63F4"/>
    <w:rsid w:val="004E1908"/>
    <w:rsid w:val="004E3BA0"/>
    <w:rsid w:val="004E60DF"/>
    <w:rsid w:val="004E6163"/>
    <w:rsid w:val="004E6442"/>
    <w:rsid w:val="004E64DD"/>
    <w:rsid w:val="004E7B6D"/>
    <w:rsid w:val="004F2080"/>
    <w:rsid w:val="004F24EE"/>
    <w:rsid w:val="004F48EE"/>
    <w:rsid w:val="004F710A"/>
    <w:rsid w:val="0050478D"/>
    <w:rsid w:val="00504E3E"/>
    <w:rsid w:val="00506961"/>
    <w:rsid w:val="00506DD5"/>
    <w:rsid w:val="0050722F"/>
    <w:rsid w:val="00507BA2"/>
    <w:rsid w:val="00510828"/>
    <w:rsid w:val="00513A9D"/>
    <w:rsid w:val="0051504C"/>
    <w:rsid w:val="0052014C"/>
    <w:rsid w:val="00522B10"/>
    <w:rsid w:val="00525573"/>
    <w:rsid w:val="00525C41"/>
    <w:rsid w:val="00527D1A"/>
    <w:rsid w:val="005324B6"/>
    <w:rsid w:val="0053303A"/>
    <w:rsid w:val="0053306D"/>
    <w:rsid w:val="00540902"/>
    <w:rsid w:val="00540F4F"/>
    <w:rsid w:val="005427DA"/>
    <w:rsid w:val="005428BA"/>
    <w:rsid w:val="00543B5C"/>
    <w:rsid w:val="00543D5A"/>
    <w:rsid w:val="005447FF"/>
    <w:rsid w:val="00545211"/>
    <w:rsid w:val="00551EAB"/>
    <w:rsid w:val="00552E5F"/>
    <w:rsid w:val="005539BC"/>
    <w:rsid w:val="0055575F"/>
    <w:rsid w:val="00557485"/>
    <w:rsid w:val="00557C05"/>
    <w:rsid w:val="0056060B"/>
    <w:rsid w:val="00561215"/>
    <w:rsid w:val="00562FFE"/>
    <w:rsid w:val="00564330"/>
    <w:rsid w:val="00564FA4"/>
    <w:rsid w:val="0057084C"/>
    <w:rsid w:val="00575030"/>
    <w:rsid w:val="005756E7"/>
    <w:rsid w:val="00575ACB"/>
    <w:rsid w:val="00575C6D"/>
    <w:rsid w:val="0057607C"/>
    <w:rsid w:val="005762A7"/>
    <w:rsid w:val="005762E4"/>
    <w:rsid w:val="005772A8"/>
    <w:rsid w:val="00580459"/>
    <w:rsid w:val="00581FF5"/>
    <w:rsid w:val="005828B2"/>
    <w:rsid w:val="00582E02"/>
    <w:rsid w:val="005864BD"/>
    <w:rsid w:val="00587735"/>
    <w:rsid w:val="005923D8"/>
    <w:rsid w:val="00592B0E"/>
    <w:rsid w:val="00593F28"/>
    <w:rsid w:val="005949F4"/>
    <w:rsid w:val="005963CD"/>
    <w:rsid w:val="00597844"/>
    <w:rsid w:val="00597ADD"/>
    <w:rsid w:val="005A5D3B"/>
    <w:rsid w:val="005A7085"/>
    <w:rsid w:val="005A734E"/>
    <w:rsid w:val="005B1152"/>
    <w:rsid w:val="005B3433"/>
    <w:rsid w:val="005C24B0"/>
    <w:rsid w:val="005C2A7A"/>
    <w:rsid w:val="005C4935"/>
    <w:rsid w:val="005C68E9"/>
    <w:rsid w:val="005C7183"/>
    <w:rsid w:val="005D19F5"/>
    <w:rsid w:val="005D3C94"/>
    <w:rsid w:val="005D627F"/>
    <w:rsid w:val="005D7104"/>
    <w:rsid w:val="005D7E0B"/>
    <w:rsid w:val="005D7E4D"/>
    <w:rsid w:val="005E0B8E"/>
    <w:rsid w:val="005E149A"/>
    <w:rsid w:val="005E19D7"/>
    <w:rsid w:val="005E28F8"/>
    <w:rsid w:val="005E56E0"/>
    <w:rsid w:val="005E7B9C"/>
    <w:rsid w:val="005F06C5"/>
    <w:rsid w:val="005F0A5F"/>
    <w:rsid w:val="005F3BE6"/>
    <w:rsid w:val="005F4160"/>
    <w:rsid w:val="005F4EA1"/>
    <w:rsid w:val="005F7CC1"/>
    <w:rsid w:val="00601864"/>
    <w:rsid w:val="006026CE"/>
    <w:rsid w:val="00603EEF"/>
    <w:rsid w:val="00604B99"/>
    <w:rsid w:val="0060539B"/>
    <w:rsid w:val="00605444"/>
    <w:rsid w:val="00605600"/>
    <w:rsid w:val="00605A2D"/>
    <w:rsid w:val="00605AB9"/>
    <w:rsid w:val="0060684C"/>
    <w:rsid w:val="00611205"/>
    <w:rsid w:val="00613648"/>
    <w:rsid w:val="0061383E"/>
    <w:rsid w:val="00613970"/>
    <w:rsid w:val="00614514"/>
    <w:rsid w:val="00615F63"/>
    <w:rsid w:val="00616CB6"/>
    <w:rsid w:val="00617825"/>
    <w:rsid w:val="00617C91"/>
    <w:rsid w:val="00620135"/>
    <w:rsid w:val="006204B0"/>
    <w:rsid w:val="00620EB4"/>
    <w:rsid w:val="00622283"/>
    <w:rsid w:val="00622781"/>
    <w:rsid w:val="00626812"/>
    <w:rsid w:val="0063136E"/>
    <w:rsid w:val="00634525"/>
    <w:rsid w:val="006356D0"/>
    <w:rsid w:val="00637F57"/>
    <w:rsid w:val="00643C61"/>
    <w:rsid w:val="00644FCE"/>
    <w:rsid w:val="00646820"/>
    <w:rsid w:val="00650AF2"/>
    <w:rsid w:val="006516CD"/>
    <w:rsid w:val="00652C00"/>
    <w:rsid w:val="006533D6"/>
    <w:rsid w:val="00655036"/>
    <w:rsid w:val="00656CA3"/>
    <w:rsid w:val="0066024F"/>
    <w:rsid w:val="006627BE"/>
    <w:rsid w:val="0066496B"/>
    <w:rsid w:val="00664AB1"/>
    <w:rsid w:val="006700A4"/>
    <w:rsid w:val="00670135"/>
    <w:rsid w:val="006705CA"/>
    <w:rsid w:val="0067061C"/>
    <w:rsid w:val="006716CF"/>
    <w:rsid w:val="00673068"/>
    <w:rsid w:val="0068059C"/>
    <w:rsid w:val="00680704"/>
    <w:rsid w:val="00680A0B"/>
    <w:rsid w:val="00681D11"/>
    <w:rsid w:val="00682892"/>
    <w:rsid w:val="00685F0F"/>
    <w:rsid w:val="00685F66"/>
    <w:rsid w:val="0068772E"/>
    <w:rsid w:val="00687A9E"/>
    <w:rsid w:val="006903B1"/>
    <w:rsid w:val="00692D7D"/>
    <w:rsid w:val="00694908"/>
    <w:rsid w:val="00695580"/>
    <w:rsid w:val="00696FF2"/>
    <w:rsid w:val="006A22E3"/>
    <w:rsid w:val="006A4F0E"/>
    <w:rsid w:val="006A55ED"/>
    <w:rsid w:val="006A6FFE"/>
    <w:rsid w:val="006B0C5A"/>
    <w:rsid w:val="006B340B"/>
    <w:rsid w:val="006B3E11"/>
    <w:rsid w:val="006B730D"/>
    <w:rsid w:val="006C12ED"/>
    <w:rsid w:val="006C1DD0"/>
    <w:rsid w:val="006C34BA"/>
    <w:rsid w:val="006C557C"/>
    <w:rsid w:val="006C57A0"/>
    <w:rsid w:val="006C6DF2"/>
    <w:rsid w:val="006C75FA"/>
    <w:rsid w:val="006D0002"/>
    <w:rsid w:val="006D0003"/>
    <w:rsid w:val="006D0021"/>
    <w:rsid w:val="006D14D8"/>
    <w:rsid w:val="006D18FE"/>
    <w:rsid w:val="006D20D6"/>
    <w:rsid w:val="006D3703"/>
    <w:rsid w:val="006D5A7B"/>
    <w:rsid w:val="006D5FE3"/>
    <w:rsid w:val="006D7183"/>
    <w:rsid w:val="006E00E4"/>
    <w:rsid w:val="006E3A99"/>
    <w:rsid w:val="006E65F3"/>
    <w:rsid w:val="006E69CD"/>
    <w:rsid w:val="006F27D9"/>
    <w:rsid w:val="006F3F55"/>
    <w:rsid w:val="006F55E6"/>
    <w:rsid w:val="006F60DF"/>
    <w:rsid w:val="006F7EFA"/>
    <w:rsid w:val="0070284E"/>
    <w:rsid w:val="00702FA9"/>
    <w:rsid w:val="00703E97"/>
    <w:rsid w:val="00704A08"/>
    <w:rsid w:val="00706626"/>
    <w:rsid w:val="00707392"/>
    <w:rsid w:val="00715864"/>
    <w:rsid w:val="007161A7"/>
    <w:rsid w:val="0072188F"/>
    <w:rsid w:val="00722712"/>
    <w:rsid w:val="00724110"/>
    <w:rsid w:val="007247EE"/>
    <w:rsid w:val="00725A6E"/>
    <w:rsid w:val="00726D05"/>
    <w:rsid w:val="00731738"/>
    <w:rsid w:val="007320E8"/>
    <w:rsid w:val="00733148"/>
    <w:rsid w:val="00733990"/>
    <w:rsid w:val="00733A83"/>
    <w:rsid w:val="00734137"/>
    <w:rsid w:val="007342AF"/>
    <w:rsid w:val="00734321"/>
    <w:rsid w:val="00736601"/>
    <w:rsid w:val="00737535"/>
    <w:rsid w:val="0074074D"/>
    <w:rsid w:val="00746C81"/>
    <w:rsid w:val="00750C30"/>
    <w:rsid w:val="0075516A"/>
    <w:rsid w:val="007559FD"/>
    <w:rsid w:val="00756F59"/>
    <w:rsid w:val="00757266"/>
    <w:rsid w:val="00760D4A"/>
    <w:rsid w:val="00762A01"/>
    <w:rsid w:val="00762EFB"/>
    <w:rsid w:val="00770B13"/>
    <w:rsid w:val="00771589"/>
    <w:rsid w:val="007718FA"/>
    <w:rsid w:val="007768AC"/>
    <w:rsid w:val="00777ED0"/>
    <w:rsid w:val="00780626"/>
    <w:rsid w:val="00780A32"/>
    <w:rsid w:val="0078111F"/>
    <w:rsid w:val="007811DD"/>
    <w:rsid w:val="0078425D"/>
    <w:rsid w:val="007862C0"/>
    <w:rsid w:val="007879F6"/>
    <w:rsid w:val="00790501"/>
    <w:rsid w:val="00797D00"/>
    <w:rsid w:val="007A2340"/>
    <w:rsid w:val="007A2CFD"/>
    <w:rsid w:val="007A3C5B"/>
    <w:rsid w:val="007A466B"/>
    <w:rsid w:val="007A4B20"/>
    <w:rsid w:val="007A4C2E"/>
    <w:rsid w:val="007A70C8"/>
    <w:rsid w:val="007B20C7"/>
    <w:rsid w:val="007B4A18"/>
    <w:rsid w:val="007B4F1E"/>
    <w:rsid w:val="007B68F1"/>
    <w:rsid w:val="007B6C77"/>
    <w:rsid w:val="007B6CB8"/>
    <w:rsid w:val="007B6D81"/>
    <w:rsid w:val="007C02A5"/>
    <w:rsid w:val="007C0E12"/>
    <w:rsid w:val="007C2642"/>
    <w:rsid w:val="007C3DA1"/>
    <w:rsid w:val="007C70A1"/>
    <w:rsid w:val="007C7507"/>
    <w:rsid w:val="007C7BEC"/>
    <w:rsid w:val="007D289D"/>
    <w:rsid w:val="007D469A"/>
    <w:rsid w:val="007D528B"/>
    <w:rsid w:val="007E0D02"/>
    <w:rsid w:val="007E339F"/>
    <w:rsid w:val="007E3C5C"/>
    <w:rsid w:val="007E5120"/>
    <w:rsid w:val="007E6E6C"/>
    <w:rsid w:val="007E7716"/>
    <w:rsid w:val="007F02E6"/>
    <w:rsid w:val="007F417D"/>
    <w:rsid w:val="007F5E37"/>
    <w:rsid w:val="00802C34"/>
    <w:rsid w:val="00803206"/>
    <w:rsid w:val="00805442"/>
    <w:rsid w:val="0080706A"/>
    <w:rsid w:val="008072FC"/>
    <w:rsid w:val="008108AD"/>
    <w:rsid w:val="00811693"/>
    <w:rsid w:val="008124A8"/>
    <w:rsid w:val="00813A57"/>
    <w:rsid w:val="00823B39"/>
    <w:rsid w:val="00825327"/>
    <w:rsid w:val="00826E7B"/>
    <w:rsid w:val="0082729C"/>
    <w:rsid w:val="0082772B"/>
    <w:rsid w:val="00827C7E"/>
    <w:rsid w:val="008318D3"/>
    <w:rsid w:val="00833A7A"/>
    <w:rsid w:val="00834225"/>
    <w:rsid w:val="00834689"/>
    <w:rsid w:val="008346FD"/>
    <w:rsid w:val="00840CC8"/>
    <w:rsid w:val="008435BD"/>
    <w:rsid w:val="00843A35"/>
    <w:rsid w:val="0084474D"/>
    <w:rsid w:val="0084488D"/>
    <w:rsid w:val="00844B33"/>
    <w:rsid w:val="008458B7"/>
    <w:rsid w:val="00847A0E"/>
    <w:rsid w:val="00850807"/>
    <w:rsid w:val="008510CA"/>
    <w:rsid w:val="0085233F"/>
    <w:rsid w:val="00854168"/>
    <w:rsid w:val="008553ED"/>
    <w:rsid w:val="00855EBD"/>
    <w:rsid w:val="008574D2"/>
    <w:rsid w:val="008606FA"/>
    <w:rsid w:val="00861220"/>
    <w:rsid w:val="008666C3"/>
    <w:rsid w:val="00873855"/>
    <w:rsid w:val="00875512"/>
    <w:rsid w:val="00876E62"/>
    <w:rsid w:val="0087723A"/>
    <w:rsid w:val="00877B87"/>
    <w:rsid w:val="00881F18"/>
    <w:rsid w:val="0088258C"/>
    <w:rsid w:val="00886E99"/>
    <w:rsid w:val="00887954"/>
    <w:rsid w:val="00892036"/>
    <w:rsid w:val="0089679A"/>
    <w:rsid w:val="00897494"/>
    <w:rsid w:val="008A1B00"/>
    <w:rsid w:val="008A2D37"/>
    <w:rsid w:val="008A3FF9"/>
    <w:rsid w:val="008A4E3A"/>
    <w:rsid w:val="008A58CC"/>
    <w:rsid w:val="008A6880"/>
    <w:rsid w:val="008A6ED2"/>
    <w:rsid w:val="008B2130"/>
    <w:rsid w:val="008B27D9"/>
    <w:rsid w:val="008B4466"/>
    <w:rsid w:val="008B5BFD"/>
    <w:rsid w:val="008B5F60"/>
    <w:rsid w:val="008B7948"/>
    <w:rsid w:val="008C0417"/>
    <w:rsid w:val="008C19C4"/>
    <w:rsid w:val="008C4061"/>
    <w:rsid w:val="008C4FB4"/>
    <w:rsid w:val="008C58AC"/>
    <w:rsid w:val="008D111A"/>
    <w:rsid w:val="008D1532"/>
    <w:rsid w:val="008D35E7"/>
    <w:rsid w:val="008D3943"/>
    <w:rsid w:val="008D3C34"/>
    <w:rsid w:val="008D6EC1"/>
    <w:rsid w:val="008D7829"/>
    <w:rsid w:val="008D7EE2"/>
    <w:rsid w:val="008E0B2E"/>
    <w:rsid w:val="008E288C"/>
    <w:rsid w:val="008E37FA"/>
    <w:rsid w:val="008E4070"/>
    <w:rsid w:val="008E6B38"/>
    <w:rsid w:val="008F026C"/>
    <w:rsid w:val="008F0614"/>
    <w:rsid w:val="008F124C"/>
    <w:rsid w:val="008F3722"/>
    <w:rsid w:val="008F3890"/>
    <w:rsid w:val="008F3A53"/>
    <w:rsid w:val="008F3F72"/>
    <w:rsid w:val="008F3FC2"/>
    <w:rsid w:val="008F4B6B"/>
    <w:rsid w:val="008F5256"/>
    <w:rsid w:val="008F6379"/>
    <w:rsid w:val="008F6509"/>
    <w:rsid w:val="00900B42"/>
    <w:rsid w:val="00901A18"/>
    <w:rsid w:val="009023AE"/>
    <w:rsid w:val="00903223"/>
    <w:rsid w:val="0090384F"/>
    <w:rsid w:val="00905CCE"/>
    <w:rsid w:val="00906F1D"/>
    <w:rsid w:val="00907FF2"/>
    <w:rsid w:val="00910469"/>
    <w:rsid w:val="0091053B"/>
    <w:rsid w:val="00910ECE"/>
    <w:rsid w:val="00911861"/>
    <w:rsid w:val="009130A3"/>
    <w:rsid w:val="009135AE"/>
    <w:rsid w:val="0091427A"/>
    <w:rsid w:val="00914937"/>
    <w:rsid w:val="00915604"/>
    <w:rsid w:val="00915D7F"/>
    <w:rsid w:val="00917A09"/>
    <w:rsid w:val="00917C50"/>
    <w:rsid w:val="00920B3E"/>
    <w:rsid w:val="00922577"/>
    <w:rsid w:val="009229E7"/>
    <w:rsid w:val="009264AC"/>
    <w:rsid w:val="00930130"/>
    <w:rsid w:val="00932D3C"/>
    <w:rsid w:val="00933110"/>
    <w:rsid w:val="0093443C"/>
    <w:rsid w:val="00936A29"/>
    <w:rsid w:val="009372F2"/>
    <w:rsid w:val="00941892"/>
    <w:rsid w:val="0094306B"/>
    <w:rsid w:val="009454C3"/>
    <w:rsid w:val="009514D4"/>
    <w:rsid w:val="00951806"/>
    <w:rsid w:val="0095478C"/>
    <w:rsid w:val="00955CFB"/>
    <w:rsid w:val="00961A7D"/>
    <w:rsid w:val="00962CE3"/>
    <w:rsid w:val="00963456"/>
    <w:rsid w:val="0096367C"/>
    <w:rsid w:val="00965540"/>
    <w:rsid w:val="0097048B"/>
    <w:rsid w:val="00970D14"/>
    <w:rsid w:val="00972ACF"/>
    <w:rsid w:val="00973241"/>
    <w:rsid w:val="00974363"/>
    <w:rsid w:val="00976F34"/>
    <w:rsid w:val="00981E34"/>
    <w:rsid w:val="00983870"/>
    <w:rsid w:val="00984330"/>
    <w:rsid w:val="0098525D"/>
    <w:rsid w:val="00985BAA"/>
    <w:rsid w:val="009914D5"/>
    <w:rsid w:val="00993804"/>
    <w:rsid w:val="00993B03"/>
    <w:rsid w:val="00995301"/>
    <w:rsid w:val="0099608C"/>
    <w:rsid w:val="0099763B"/>
    <w:rsid w:val="009A05AB"/>
    <w:rsid w:val="009A2609"/>
    <w:rsid w:val="009A2C92"/>
    <w:rsid w:val="009B0DC4"/>
    <w:rsid w:val="009B1AB4"/>
    <w:rsid w:val="009B1AF7"/>
    <w:rsid w:val="009B35D5"/>
    <w:rsid w:val="009B5FE1"/>
    <w:rsid w:val="009B7EC8"/>
    <w:rsid w:val="009C1994"/>
    <w:rsid w:val="009C274F"/>
    <w:rsid w:val="009C4244"/>
    <w:rsid w:val="009C4E31"/>
    <w:rsid w:val="009C5346"/>
    <w:rsid w:val="009C5F68"/>
    <w:rsid w:val="009D1CDF"/>
    <w:rsid w:val="009D391D"/>
    <w:rsid w:val="009D3BD6"/>
    <w:rsid w:val="009D4008"/>
    <w:rsid w:val="009D4A96"/>
    <w:rsid w:val="009D6FB2"/>
    <w:rsid w:val="009E2D4C"/>
    <w:rsid w:val="009E34D4"/>
    <w:rsid w:val="009E521F"/>
    <w:rsid w:val="009E54F7"/>
    <w:rsid w:val="009E6E63"/>
    <w:rsid w:val="009E76D2"/>
    <w:rsid w:val="009F018C"/>
    <w:rsid w:val="009F0549"/>
    <w:rsid w:val="009F0D05"/>
    <w:rsid w:val="009F19F2"/>
    <w:rsid w:val="009F3DF2"/>
    <w:rsid w:val="009F3E24"/>
    <w:rsid w:val="009F63C8"/>
    <w:rsid w:val="009F7BBD"/>
    <w:rsid w:val="00A00C94"/>
    <w:rsid w:val="00A0192B"/>
    <w:rsid w:val="00A034C7"/>
    <w:rsid w:val="00A05305"/>
    <w:rsid w:val="00A068CE"/>
    <w:rsid w:val="00A07662"/>
    <w:rsid w:val="00A07787"/>
    <w:rsid w:val="00A11325"/>
    <w:rsid w:val="00A11E21"/>
    <w:rsid w:val="00A12425"/>
    <w:rsid w:val="00A12607"/>
    <w:rsid w:val="00A126E0"/>
    <w:rsid w:val="00A14162"/>
    <w:rsid w:val="00A14D15"/>
    <w:rsid w:val="00A1659E"/>
    <w:rsid w:val="00A20407"/>
    <w:rsid w:val="00A20BDE"/>
    <w:rsid w:val="00A21CCC"/>
    <w:rsid w:val="00A21E00"/>
    <w:rsid w:val="00A229A1"/>
    <w:rsid w:val="00A23A88"/>
    <w:rsid w:val="00A25267"/>
    <w:rsid w:val="00A25368"/>
    <w:rsid w:val="00A25F71"/>
    <w:rsid w:val="00A3230B"/>
    <w:rsid w:val="00A32715"/>
    <w:rsid w:val="00A33229"/>
    <w:rsid w:val="00A37A20"/>
    <w:rsid w:val="00A41467"/>
    <w:rsid w:val="00A41C91"/>
    <w:rsid w:val="00A42026"/>
    <w:rsid w:val="00A42393"/>
    <w:rsid w:val="00A4264B"/>
    <w:rsid w:val="00A47B8B"/>
    <w:rsid w:val="00A50D54"/>
    <w:rsid w:val="00A540BB"/>
    <w:rsid w:val="00A55F20"/>
    <w:rsid w:val="00A56616"/>
    <w:rsid w:val="00A57516"/>
    <w:rsid w:val="00A60F1D"/>
    <w:rsid w:val="00A6463B"/>
    <w:rsid w:val="00A74F5A"/>
    <w:rsid w:val="00A7684C"/>
    <w:rsid w:val="00A853C5"/>
    <w:rsid w:val="00A85507"/>
    <w:rsid w:val="00A872E7"/>
    <w:rsid w:val="00A96477"/>
    <w:rsid w:val="00A9662E"/>
    <w:rsid w:val="00A975B1"/>
    <w:rsid w:val="00AA221C"/>
    <w:rsid w:val="00AA2385"/>
    <w:rsid w:val="00AA2BCB"/>
    <w:rsid w:val="00AA4887"/>
    <w:rsid w:val="00AA4F13"/>
    <w:rsid w:val="00AA528E"/>
    <w:rsid w:val="00AA5465"/>
    <w:rsid w:val="00AB32E7"/>
    <w:rsid w:val="00AB33E7"/>
    <w:rsid w:val="00AB3B63"/>
    <w:rsid w:val="00AB41A0"/>
    <w:rsid w:val="00AB55DF"/>
    <w:rsid w:val="00AB56DD"/>
    <w:rsid w:val="00AB5907"/>
    <w:rsid w:val="00AC09A7"/>
    <w:rsid w:val="00AC178C"/>
    <w:rsid w:val="00AC439E"/>
    <w:rsid w:val="00AC47E5"/>
    <w:rsid w:val="00AC6C94"/>
    <w:rsid w:val="00AC7606"/>
    <w:rsid w:val="00AC7A07"/>
    <w:rsid w:val="00AD1458"/>
    <w:rsid w:val="00AD156A"/>
    <w:rsid w:val="00AD3726"/>
    <w:rsid w:val="00AD473C"/>
    <w:rsid w:val="00AD66D5"/>
    <w:rsid w:val="00AD7810"/>
    <w:rsid w:val="00AE0567"/>
    <w:rsid w:val="00AE3063"/>
    <w:rsid w:val="00AE3501"/>
    <w:rsid w:val="00AE3EE9"/>
    <w:rsid w:val="00AE5121"/>
    <w:rsid w:val="00AE6497"/>
    <w:rsid w:val="00AE6C3C"/>
    <w:rsid w:val="00AE7D6D"/>
    <w:rsid w:val="00AF0AD8"/>
    <w:rsid w:val="00AF2AB8"/>
    <w:rsid w:val="00AF6EAE"/>
    <w:rsid w:val="00AF7DB8"/>
    <w:rsid w:val="00B00F76"/>
    <w:rsid w:val="00B019A3"/>
    <w:rsid w:val="00B05783"/>
    <w:rsid w:val="00B06AFD"/>
    <w:rsid w:val="00B07A84"/>
    <w:rsid w:val="00B12AAE"/>
    <w:rsid w:val="00B13020"/>
    <w:rsid w:val="00B144F9"/>
    <w:rsid w:val="00B155DE"/>
    <w:rsid w:val="00B17E66"/>
    <w:rsid w:val="00B17FC4"/>
    <w:rsid w:val="00B2057E"/>
    <w:rsid w:val="00B206BB"/>
    <w:rsid w:val="00B22FF7"/>
    <w:rsid w:val="00B236B0"/>
    <w:rsid w:val="00B24143"/>
    <w:rsid w:val="00B268F7"/>
    <w:rsid w:val="00B30B9F"/>
    <w:rsid w:val="00B330B6"/>
    <w:rsid w:val="00B3485C"/>
    <w:rsid w:val="00B36211"/>
    <w:rsid w:val="00B40AB4"/>
    <w:rsid w:val="00B41D10"/>
    <w:rsid w:val="00B45D07"/>
    <w:rsid w:val="00B46DEB"/>
    <w:rsid w:val="00B4729E"/>
    <w:rsid w:val="00B47996"/>
    <w:rsid w:val="00B51520"/>
    <w:rsid w:val="00B524BF"/>
    <w:rsid w:val="00B52DE6"/>
    <w:rsid w:val="00B615CA"/>
    <w:rsid w:val="00B61F5F"/>
    <w:rsid w:val="00B622EC"/>
    <w:rsid w:val="00B634A3"/>
    <w:rsid w:val="00B63833"/>
    <w:rsid w:val="00B63A37"/>
    <w:rsid w:val="00B654C8"/>
    <w:rsid w:val="00B660DB"/>
    <w:rsid w:val="00B67802"/>
    <w:rsid w:val="00B74309"/>
    <w:rsid w:val="00B74592"/>
    <w:rsid w:val="00B753F0"/>
    <w:rsid w:val="00B765BF"/>
    <w:rsid w:val="00B8065C"/>
    <w:rsid w:val="00B86330"/>
    <w:rsid w:val="00B87905"/>
    <w:rsid w:val="00B9484D"/>
    <w:rsid w:val="00B94BC1"/>
    <w:rsid w:val="00BA24A3"/>
    <w:rsid w:val="00BA251F"/>
    <w:rsid w:val="00BB0556"/>
    <w:rsid w:val="00BB2348"/>
    <w:rsid w:val="00BB270A"/>
    <w:rsid w:val="00BB38DB"/>
    <w:rsid w:val="00BB5499"/>
    <w:rsid w:val="00BB5525"/>
    <w:rsid w:val="00BB60A0"/>
    <w:rsid w:val="00BB656B"/>
    <w:rsid w:val="00BB725E"/>
    <w:rsid w:val="00BC11EF"/>
    <w:rsid w:val="00BC2CEE"/>
    <w:rsid w:val="00BC2D4B"/>
    <w:rsid w:val="00BC33DE"/>
    <w:rsid w:val="00BC3B98"/>
    <w:rsid w:val="00BC4127"/>
    <w:rsid w:val="00BC7081"/>
    <w:rsid w:val="00BC7D3B"/>
    <w:rsid w:val="00BD0179"/>
    <w:rsid w:val="00BD1E44"/>
    <w:rsid w:val="00BD2AED"/>
    <w:rsid w:val="00BD2E71"/>
    <w:rsid w:val="00BD3051"/>
    <w:rsid w:val="00BD32AD"/>
    <w:rsid w:val="00BD74DD"/>
    <w:rsid w:val="00BD7CE7"/>
    <w:rsid w:val="00BE039E"/>
    <w:rsid w:val="00BE50ED"/>
    <w:rsid w:val="00BE5468"/>
    <w:rsid w:val="00BE7C37"/>
    <w:rsid w:val="00BE7C46"/>
    <w:rsid w:val="00BF26A3"/>
    <w:rsid w:val="00BF6493"/>
    <w:rsid w:val="00BF6B5A"/>
    <w:rsid w:val="00C005D8"/>
    <w:rsid w:val="00C0092B"/>
    <w:rsid w:val="00C02A02"/>
    <w:rsid w:val="00C048DA"/>
    <w:rsid w:val="00C04ABE"/>
    <w:rsid w:val="00C0606E"/>
    <w:rsid w:val="00C113DF"/>
    <w:rsid w:val="00C138A5"/>
    <w:rsid w:val="00C14844"/>
    <w:rsid w:val="00C16A36"/>
    <w:rsid w:val="00C217AC"/>
    <w:rsid w:val="00C238AA"/>
    <w:rsid w:val="00C24552"/>
    <w:rsid w:val="00C24573"/>
    <w:rsid w:val="00C27AA9"/>
    <w:rsid w:val="00C30490"/>
    <w:rsid w:val="00C3091F"/>
    <w:rsid w:val="00C4333F"/>
    <w:rsid w:val="00C47594"/>
    <w:rsid w:val="00C47DEA"/>
    <w:rsid w:val="00C47FD3"/>
    <w:rsid w:val="00C50334"/>
    <w:rsid w:val="00C50DF1"/>
    <w:rsid w:val="00C52D66"/>
    <w:rsid w:val="00C5321B"/>
    <w:rsid w:val="00C53979"/>
    <w:rsid w:val="00C54796"/>
    <w:rsid w:val="00C55018"/>
    <w:rsid w:val="00C60967"/>
    <w:rsid w:val="00C60A58"/>
    <w:rsid w:val="00C60D63"/>
    <w:rsid w:val="00C62F80"/>
    <w:rsid w:val="00C70192"/>
    <w:rsid w:val="00C737FD"/>
    <w:rsid w:val="00C751F4"/>
    <w:rsid w:val="00C75AD6"/>
    <w:rsid w:val="00C763D8"/>
    <w:rsid w:val="00C77439"/>
    <w:rsid w:val="00C77799"/>
    <w:rsid w:val="00C82C6C"/>
    <w:rsid w:val="00C87178"/>
    <w:rsid w:val="00C92B8D"/>
    <w:rsid w:val="00C960F0"/>
    <w:rsid w:val="00CA34B4"/>
    <w:rsid w:val="00CA3D8D"/>
    <w:rsid w:val="00CA4CB8"/>
    <w:rsid w:val="00CA6544"/>
    <w:rsid w:val="00CA7D07"/>
    <w:rsid w:val="00CB1907"/>
    <w:rsid w:val="00CB1DCB"/>
    <w:rsid w:val="00CB208E"/>
    <w:rsid w:val="00CB4DBD"/>
    <w:rsid w:val="00CC091C"/>
    <w:rsid w:val="00CC49E8"/>
    <w:rsid w:val="00CC5363"/>
    <w:rsid w:val="00CC53DC"/>
    <w:rsid w:val="00CD06A6"/>
    <w:rsid w:val="00CD34E1"/>
    <w:rsid w:val="00CE0833"/>
    <w:rsid w:val="00CE0A64"/>
    <w:rsid w:val="00CE1BB9"/>
    <w:rsid w:val="00CF0384"/>
    <w:rsid w:val="00CF0643"/>
    <w:rsid w:val="00CF2402"/>
    <w:rsid w:val="00CF3543"/>
    <w:rsid w:val="00CF4131"/>
    <w:rsid w:val="00CF4B93"/>
    <w:rsid w:val="00CF5BFD"/>
    <w:rsid w:val="00CF7918"/>
    <w:rsid w:val="00D0202E"/>
    <w:rsid w:val="00D03795"/>
    <w:rsid w:val="00D039EE"/>
    <w:rsid w:val="00D03FD1"/>
    <w:rsid w:val="00D04634"/>
    <w:rsid w:val="00D04C68"/>
    <w:rsid w:val="00D05A64"/>
    <w:rsid w:val="00D05C4B"/>
    <w:rsid w:val="00D0797A"/>
    <w:rsid w:val="00D10296"/>
    <w:rsid w:val="00D14E43"/>
    <w:rsid w:val="00D15194"/>
    <w:rsid w:val="00D1677E"/>
    <w:rsid w:val="00D17D03"/>
    <w:rsid w:val="00D20813"/>
    <w:rsid w:val="00D239F5"/>
    <w:rsid w:val="00D23BC0"/>
    <w:rsid w:val="00D272FB"/>
    <w:rsid w:val="00D32D1D"/>
    <w:rsid w:val="00D35862"/>
    <w:rsid w:val="00D36D53"/>
    <w:rsid w:val="00D37562"/>
    <w:rsid w:val="00D4075D"/>
    <w:rsid w:val="00D44420"/>
    <w:rsid w:val="00D4697B"/>
    <w:rsid w:val="00D538DB"/>
    <w:rsid w:val="00D53F90"/>
    <w:rsid w:val="00D55830"/>
    <w:rsid w:val="00D60BF5"/>
    <w:rsid w:val="00D61351"/>
    <w:rsid w:val="00D65460"/>
    <w:rsid w:val="00D67774"/>
    <w:rsid w:val="00D70470"/>
    <w:rsid w:val="00D73C76"/>
    <w:rsid w:val="00D73D8C"/>
    <w:rsid w:val="00D857EA"/>
    <w:rsid w:val="00D85AF4"/>
    <w:rsid w:val="00D86DEA"/>
    <w:rsid w:val="00D8793A"/>
    <w:rsid w:val="00D903FF"/>
    <w:rsid w:val="00D90567"/>
    <w:rsid w:val="00D91181"/>
    <w:rsid w:val="00D9169C"/>
    <w:rsid w:val="00D92529"/>
    <w:rsid w:val="00D925D9"/>
    <w:rsid w:val="00D94248"/>
    <w:rsid w:val="00D95BEC"/>
    <w:rsid w:val="00D97A74"/>
    <w:rsid w:val="00DA21A2"/>
    <w:rsid w:val="00DA2314"/>
    <w:rsid w:val="00DA478C"/>
    <w:rsid w:val="00DA55E0"/>
    <w:rsid w:val="00DB06CB"/>
    <w:rsid w:val="00DB094D"/>
    <w:rsid w:val="00DB28E8"/>
    <w:rsid w:val="00DB2ED6"/>
    <w:rsid w:val="00DB4237"/>
    <w:rsid w:val="00DB6599"/>
    <w:rsid w:val="00DC12FF"/>
    <w:rsid w:val="00DC1AFD"/>
    <w:rsid w:val="00DC2C59"/>
    <w:rsid w:val="00DC66FF"/>
    <w:rsid w:val="00DC7616"/>
    <w:rsid w:val="00DC7C8B"/>
    <w:rsid w:val="00DD353F"/>
    <w:rsid w:val="00DD4223"/>
    <w:rsid w:val="00DD46A5"/>
    <w:rsid w:val="00DD7A03"/>
    <w:rsid w:val="00DD7A5B"/>
    <w:rsid w:val="00DE1508"/>
    <w:rsid w:val="00DE1E4F"/>
    <w:rsid w:val="00DE368D"/>
    <w:rsid w:val="00DE5512"/>
    <w:rsid w:val="00DE6892"/>
    <w:rsid w:val="00DF063F"/>
    <w:rsid w:val="00DF06B2"/>
    <w:rsid w:val="00DF072C"/>
    <w:rsid w:val="00DF13BC"/>
    <w:rsid w:val="00DF439A"/>
    <w:rsid w:val="00DF6E9F"/>
    <w:rsid w:val="00DF7060"/>
    <w:rsid w:val="00E01C14"/>
    <w:rsid w:val="00E0216A"/>
    <w:rsid w:val="00E06027"/>
    <w:rsid w:val="00E063D5"/>
    <w:rsid w:val="00E068B8"/>
    <w:rsid w:val="00E069C8"/>
    <w:rsid w:val="00E118D5"/>
    <w:rsid w:val="00E1201A"/>
    <w:rsid w:val="00E158AD"/>
    <w:rsid w:val="00E15C58"/>
    <w:rsid w:val="00E16885"/>
    <w:rsid w:val="00E17F71"/>
    <w:rsid w:val="00E209D2"/>
    <w:rsid w:val="00E20F05"/>
    <w:rsid w:val="00E26000"/>
    <w:rsid w:val="00E26DF2"/>
    <w:rsid w:val="00E31190"/>
    <w:rsid w:val="00E323F4"/>
    <w:rsid w:val="00E33CBB"/>
    <w:rsid w:val="00E3685E"/>
    <w:rsid w:val="00E41826"/>
    <w:rsid w:val="00E41C43"/>
    <w:rsid w:val="00E431E2"/>
    <w:rsid w:val="00E43316"/>
    <w:rsid w:val="00E45051"/>
    <w:rsid w:val="00E4757E"/>
    <w:rsid w:val="00E511D5"/>
    <w:rsid w:val="00E573E4"/>
    <w:rsid w:val="00E576BD"/>
    <w:rsid w:val="00E63505"/>
    <w:rsid w:val="00E64B80"/>
    <w:rsid w:val="00E662EC"/>
    <w:rsid w:val="00E66911"/>
    <w:rsid w:val="00E66C06"/>
    <w:rsid w:val="00E6770A"/>
    <w:rsid w:val="00E70E77"/>
    <w:rsid w:val="00E71001"/>
    <w:rsid w:val="00E71334"/>
    <w:rsid w:val="00E73103"/>
    <w:rsid w:val="00E7342A"/>
    <w:rsid w:val="00E76039"/>
    <w:rsid w:val="00E817EE"/>
    <w:rsid w:val="00E833E6"/>
    <w:rsid w:val="00E84C04"/>
    <w:rsid w:val="00E86152"/>
    <w:rsid w:val="00E8677B"/>
    <w:rsid w:val="00E86AAD"/>
    <w:rsid w:val="00E86AEA"/>
    <w:rsid w:val="00E91DBB"/>
    <w:rsid w:val="00E92AFA"/>
    <w:rsid w:val="00E93281"/>
    <w:rsid w:val="00E94F0C"/>
    <w:rsid w:val="00E95A3C"/>
    <w:rsid w:val="00E97CF6"/>
    <w:rsid w:val="00EA0824"/>
    <w:rsid w:val="00EA14E3"/>
    <w:rsid w:val="00EA1941"/>
    <w:rsid w:val="00EA3D61"/>
    <w:rsid w:val="00EA48F4"/>
    <w:rsid w:val="00EB08E4"/>
    <w:rsid w:val="00EB1486"/>
    <w:rsid w:val="00EB55F6"/>
    <w:rsid w:val="00EC1CE1"/>
    <w:rsid w:val="00EC2AC7"/>
    <w:rsid w:val="00EC316B"/>
    <w:rsid w:val="00EC348B"/>
    <w:rsid w:val="00EC3929"/>
    <w:rsid w:val="00EC3F97"/>
    <w:rsid w:val="00EC6649"/>
    <w:rsid w:val="00ED000E"/>
    <w:rsid w:val="00ED09A5"/>
    <w:rsid w:val="00ED10AD"/>
    <w:rsid w:val="00ED17BB"/>
    <w:rsid w:val="00ED4854"/>
    <w:rsid w:val="00ED6028"/>
    <w:rsid w:val="00ED7949"/>
    <w:rsid w:val="00EE16B5"/>
    <w:rsid w:val="00EE23B7"/>
    <w:rsid w:val="00EE243D"/>
    <w:rsid w:val="00EE3140"/>
    <w:rsid w:val="00EE46D8"/>
    <w:rsid w:val="00EE6BFB"/>
    <w:rsid w:val="00EF26FD"/>
    <w:rsid w:val="00EF5937"/>
    <w:rsid w:val="00F015A7"/>
    <w:rsid w:val="00F019B6"/>
    <w:rsid w:val="00F0237F"/>
    <w:rsid w:val="00F06DF6"/>
    <w:rsid w:val="00F10411"/>
    <w:rsid w:val="00F14216"/>
    <w:rsid w:val="00F15756"/>
    <w:rsid w:val="00F2082B"/>
    <w:rsid w:val="00F21474"/>
    <w:rsid w:val="00F22B2A"/>
    <w:rsid w:val="00F25F42"/>
    <w:rsid w:val="00F26475"/>
    <w:rsid w:val="00F2698D"/>
    <w:rsid w:val="00F26AFA"/>
    <w:rsid w:val="00F30868"/>
    <w:rsid w:val="00F30EFE"/>
    <w:rsid w:val="00F30F46"/>
    <w:rsid w:val="00F311BA"/>
    <w:rsid w:val="00F317A0"/>
    <w:rsid w:val="00F32FE4"/>
    <w:rsid w:val="00F33089"/>
    <w:rsid w:val="00F365E3"/>
    <w:rsid w:val="00F401D1"/>
    <w:rsid w:val="00F40381"/>
    <w:rsid w:val="00F429F8"/>
    <w:rsid w:val="00F437C3"/>
    <w:rsid w:val="00F43B10"/>
    <w:rsid w:val="00F45892"/>
    <w:rsid w:val="00F50FAC"/>
    <w:rsid w:val="00F513AD"/>
    <w:rsid w:val="00F51878"/>
    <w:rsid w:val="00F52689"/>
    <w:rsid w:val="00F533F4"/>
    <w:rsid w:val="00F5702F"/>
    <w:rsid w:val="00F57B85"/>
    <w:rsid w:val="00F61E89"/>
    <w:rsid w:val="00F620F1"/>
    <w:rsid w:val="00F644A2"/>
    <w:rsid w:val="00F64FB3"/>
    <w:rsid w:val="00F650DB"/>
    <w:rsid w:val="00F66657"/>
    <w:rsid w:val="00F67954"/>
    <w:rsid w:val="00F718ED"/>
    <w:rsid w:val="00F825CC"/>
    <w:rsid w:val="00F84DBC"/>
    <w:rsid w:val="00F876A8"/>
    <w:rsid w:val="00F90565"/>
    <w:rsid w:val="00F940F3"/>
    <w:rsid w:val="00F9560A"/>
    <w:rsid w:val="00F95D84"/>
    <w:rsid w:val="00F961F6"/>
    <w:rsid w:val="00F96F7A"/>
    <w:rsid w:val="00F976D2"/>
    <w:rsid w:val="00FA1EF6"/>
    <w:rsid w:val="00FA4ACE"/>
    <w:rsid w:val="00FA67EE"/>
    <w:rsid w:val="00FB128F"/>
    <w:rsid w:val="00FB22C9"/>
    <w:rsid w:val="00FB2721"/>
    <w:rsid w:val="00FB2F8F"/>
    <w:rsid w:val="00FB4A05"/>
    <w:rsid w:val="00FB7632"/>
    <w:rsid w:val="00FC1E42"/>
    <w:rsid w:val="00FC31DA"/>
    <w:rsid w:val="00FC3387"/>
    <w:rsid w:val="00FC5356"/>
    <w:rsid w:val="00FC53A3"/>
    <w:rsid w:val="00FC5996"/>
    <w:rsid w:val="00FC6498"/>
    <w:rsid w:val="00FC7F93"/>
    <w:rsid w:val="00FD0310"/>
    <w:rsid w:val="00FD1677"/>
    <w:rsid w:val="00FD2180"/>
    <w:rsid w:val="00FD263E"/>
    <w:rsid w:val="00FD5D3F"/>
    <w:rsid w:val="00FD648F"/>
    <w:rsid w:val="00FD6935"/>
    <w:rsid w:val="00FD7B95"/>
    <w:rsid w:val="00FE08B8"/>
    <w:rsid w:val="00FE18C6"/>
    <w:rsid w:val="00FE433D"/>
    <w:rsid w:val="00FE43AF"/>
    <w:rsid w:val="00FE5407"/>
    <w:rsid w:val="00FE56A4"/>
    <w:rsid w:val="00FE65AA"/>
    <w:rsid w:val="00FF0CFD"/>
    <w:rsid w:val="00FF10E8"/>
    <w:rsid w:val="00FF1CFC"/>
    <w:rsid w:val="00FF4D90"/>
    <w:rsid w:val="00FF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8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3F8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43F8C"/>
    <w:pPr>
      <w:keepNext/>
      <w:jc w:val="center"/>
      <w:outlineLvl w:val="1"/>
    </w:pPr>
    <w:rPr>
      <w:sz w:val="28"/>
      <w:szCs w:val="20"/>
    </w:rPr>
  </w:style>
  <w:style w:type="paragraph" w:styleId="30">
    <w:name w:val="heading 3"/>
    <w:basedOn w:val="a"/>
    <w:next w:val="a"/>
    <w:link w:val="31"/>
    <w:uiPriority w:val="99"/>
    <w:qFormat/>
    <w:rsid w:val="00143F8C"/>
    <w:pPr>
      <w:keepNext/>
      <w:jc w:val="center"/>
      <w:outlineLvl w:val="2"/>
    </w:pPr>
    <w:rPr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43F8C"/>
    <w:pPr>
      <w:keepNext/>
      <w:outlineLvl w:val="3"/>
    </w:pPr>
    <w:rPr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43F8C"/>
    <w:pPr>
      <w:keepNext/>
      <w:jc w:val="both"/>
      <w:outlineLvl w:val="4"/>
    </w:pPr>
    <w:rPr>
      <w:sz w:val="3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43F8C"/>
    <w:pPr>
      <w:keepNext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43F8C"/>
    <w:pPr>
      <w:keepNext/>
      <w:outlineLvl w:val="6"/>
    </w:pPr>
    <w:rPr>
      <w:b/>
      <w:bCs/>
      <w:szCs w:val="20"/>
    </w:rPr>
  </w:style>
  <w:style w:type="paragraph" w:styleId="8">
    <w:name w:val="heading 8"/>
    <w:basedOn w:val="a"/>
    <w:next w:val="a"/>
    <w:link w:val="80"/>
    <w:uiPriority w:val="99"/>
    <w:qFormat/>
    <w:rsid w:val="00143F8C"/>
    <w:pPr>
      <w:keepNext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D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51D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751D4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51D4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51D4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51D4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51D4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51D41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143F8C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locked/>
    <w:rsid w:val="00F2698D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143F8C"/>
    <w:pPr>
      <w:ind w:firstLine="36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51D41"/>
    <w:rPr>
      <w:sz w:val="24"/>
      <w:szCs w:val="24"/>
    </w:rPr>
  </w:style>
  <w:style w:type="paragraph" w:styleId="21">
    <w:name w:val="Body Text 2"/>
    <w:basedOn w:val="a"/>
    <w:link w:val="22"/>
    <w:uiPriority w:val="99"/>
    <w:rsid w:val="00143F8C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51D41"/>
    <w:rPr>
      <w:sz w:val="24"/>
      <w:szCs w:val="24"/>
    </w:rPr>
  </w:style>
  <w:style w:type="paragraph" w:styleId="a7">
    <w:name w:val="header"/>
    <w:basedOn w:val="a"/>
    <w:link w:val="a8"/>
    <w:uiPriority w:val="99"/>
    <w:rsid w:val="00143F8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51D41"/>
    <w:rPr>
      <w:sz w:val="24"/>
      <w:szCs w:val="24"/>
    </w:rPr>
  </w:style>
  <w:style w:type="paragraph" w:styleId="32">
    <w:name w:val="Body Text 3"/>
    <w:basedOn w:val="a"/>
    <w:link w:val="33"/>
    <w:uiPriority w:val="99"/>
    <w:rsid w:val="00143F8C"/>
    <w:pPr>
      <w:jc w:val="both"/>
    </w:pPr>
    <w:rPr>
      <w:sz w:val="22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B87905"/>
    <w:rPr>
      <w:rFonts w:cs="Times New Roman"/>
      <w:sz w:val="22"/>
    </w:rPr>
  </w:style>
  <w:style w:type="paragraph" w:styleId="23">
    <w:name w:val="Body Text Indent 2"/>
    <w:basedOn w:val="a"/>
    <w:link w:val="24"/>
    <w:uiPriority w:val="99"/>
    <w:rsid w:val="00143F8C"/>
    <w:pPr>
      <w:ind w:left="360"/>
      <w:jc w:val="both"/>
    </w:pPr>
    <w:rPr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51D41"/>
    <w:rPr>
      <w:sz w:val="24"/>
      <w:szCs w:val="24"/>
    </w:rPr>
  </w:style>
  <w:style w:type="paragraph" w:styleId="3">
    <w:name w:val="Body Text Indent 3"/>
    <w:basedOn w:val="a"/>
    <w:link w:val="34"/>
    <w:uiPriority w:val="99"/>
    <w:rsid w:val="00143F8C"/>
    <w:pPr>
      <w:numPr>
        <w:ilvl w:val="8"/>
        <w:numId w:val="2"/>
      </w:numPr>
      <w:ind w:left="360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"/>
    <w:uiPriority w:val="99"/>
    <w:locked/>
    <w:rsid w:val="00F650DB"/>
    <w:rPr>
      <w:rFonts w:cs="Times New Roman"/>
      <w:sz w:val="24"/>
    </w:rPr>
  </w:style>
  <w:style w:type="paragraph" w:customStyle="1" w:styleId="ConsPlusNormal">
    <w:name w:val="ConsPlusNormal"/>
    <w:uiPriority w:val="99"/>
    <w:rsid w:val="00143F8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43F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9">
    <w:name w:val="Document Map"/>
    <w:basedOn w:val="a"/>
    <w:link w:val="aa"/>
    <w:uiPriority w:val="99"/>
    <w:semiHidden/>
    <w:rsid w:val="00704A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1D41"/>
    <w:rPr>
      <w:sz w:val="0"/>
      <w:szCs w:val="0"/>
    </w:rPr>
  </w:style>
  <w:style w:type="character" w:styleId="ab">
    <w:name w:val="Hyperlink"/>
    <w:basedOn w:val="a0"/>
    <w:uiPriority w:val="99"/>
    <w:rsid w:val="007A4B20"/>
    <w:rPr>
      <w:rFonts w:cs="Times New Roman"/>
      <w:color w:val="0000FF"/>
      <w:u w:val="single"/>
    </w:rPr>
  </w:style>
  <w:style w:type="character" w:customStyle="1" w:styleId="js-phone-number">
    <w:name w:val="js-phone-number"/>
    <w:uiPriority w:val="99"/>
    <w:rsid w:val="00B634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5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?To=finupr@admmozhay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finupr@admmozhay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mozhaysk.ru" TargetMode="External"/><Relationship Id="rId11" Type="http://schemas.openxmlformats.org/officeDocument/2006/relationships/hyperlink" Target="http://www.admmozhaysk.ru" TargetMode="External"/><Relationship Id="rId5" Type="http://schemas.openxmlformats.org/officeDocument/2006/relationships/hyperlink" Target="http://www.admmozhaysk.ru" TargetMode="External"/><Relationship Id="rId10" Type="http://schemas.openxmlformats.org/officeDocument/2006/relationships/hyperlink" Target="http://www.sovdepmm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mozhay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9</Pages>
  <Words>3150</Words>
  <Characters>23104</Characters>
  <Application>Microsoft Office Word</Application>
  <DocSecurity>0</DocSecurity>
  <Lines>192</Lines>
  <Paragraphs>52</Paragraphs>
  <ScaleCrop>false</ScaleCrop>
  <Company>MinFin MO</Company>
  <LinksUpToDate>false</LinksUpToDate>
  <CharactersWithSpaces>26202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Решение</dc:title>
  <dc:subject/>
  <dc:creator>nach3</dc:creator>
  <cp:keywords/>
  <dc:description/>
  <cp:lastModifiedBy>nach3</cp:lastModifiedBy>
  <cp:revision>174</cp:revision>
  <cp:lastPrinted>2023-11-10T15:46:00Z</cp:lastPrinted>
  <dcterms:created xsi:type="dcterms:W3CDTF">2023-08-01T12:05:00Z</dcterms:created>
  <dcterms:modified xsi:type="dcterms:W3CDTF">2023-11-14T11:02:00Z</dcterms:modified>
</cp:coreProperties>
</file>